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86"/>
        <w:gridCol w:w="1764"/>
        <w:gridCol w:w="2189"/>
        <w:gridCol w:w="32"/>
      </w:tblGrid>
      <w:tr w:rsidR="00DB3311" w:rsidRPr="004334BC" w:rsidTr="004B3EEC">
        <w:trPr>
          <w:gridAfter w:val="1"/>
          <w:wAfter w:w="32" w:type="dxa"/>
          <w:jc w:val="center"/>
        </w:trPr>
        <w:tc>
          <w:tcPr>
            <w:tcW w:w="9539" w:type="dxa"/>
            <w:gridSpan w:val="3"/>
            <w:tcBorders>
              <w:bottom w:val="single" w:sz="4" w:space="0" w:color="auto"/>
            </w:tcBorders>
          </w:tcPr>
          <w:p w:rsidR="00DB3311" w:rsidRPr="006B5A27" w:rsidRDefault="00DB3311" w:rsidP="00F53E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</w:t>
            </w:r>
            <w:r w:rsidR="00824B22" w:rsidRPr="006B5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B5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нное дошкольное образовательное учреждение «Детский сад «Ягодка»</w:t>
            </w:r>
            <w:r w:rsidR="00CC34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r w:rsidRPr="006B5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с. Ванавара» Эве</w:t>
            </w:r>
            <w:r w:rsidR="000B2388" w:rsidRPr="006B5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нкийского муниципального района</w:t>
            </w:r>
            <w:r w:rsidRPr="006B5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Красноярского края</w:t>
            </w:r>
          </w:p>
        </w:tc>
      </w:tr>
      <w:tr w:rsidR="00DB3311" w:rsidRPr="004334BC" w:rsidTr="004B3EEC">
        <w:trPr>
          <w:gridAfter w:val="1"/>
          <w:wAfter w:w="32" w:type="dxa"/>
          <w:jc w:val="center"/>
        </w:trPr>
        <w:tc>
          <w:tcPr>
            <w:tcW w:w="9539" w:type="dxa"/>
            <w:gridSpan w:val="3"/>
            <w:tcBorders>
              <w:top w:val="single" w:sz="4" w:space="0" w:color="auto"/>
            </w:tcBorders>
          </w:tcPr>
          <w:p w:rsidR="00DB3311" w:rsidRPr="00C931EF" w:rsidRDefault="00DB3311" w:rsidP="00F53E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C931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 образовательной организации)</w:t>
            </w:r>
          </w:p>
        </w:tc>
      </w:tr>
      <w:tr w:rsidR="00DB3311" w:rsidRPr="004334BC" w:rsidTr="004B3EEC">
        <w:tblPrEx>
          <w:jc w:val="left"/>
        </w:tblPrEx>
        <w:trPr>
          <w:trHeight w:val="193"/>
        </w:trPr>
        <w:tc>
          <w:tcPr>
            <w:tcW w:w="5586" w:type="dxa"/>
            <w:hideMark/>
          </w:tcPr>
          <w:p w:rsidR="000053F9" w:rsidRPr="004334BC" w:rsidRDefault="000053F9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F9" w:rsidRPr="004334BC" w:rsidRDefault="000053F9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11" w:rsidRPr="004334BC" w:rsidRDefault="00DB3311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985" w:type="dxa"/>
            <w:gridSpan w:val="3"/>
            <w:hideMark/>
          </w:tcPr>
          <w:p w:rsidR="000053F9" w:rsidRPr="004334BC" w:rsidRDefault="000053F9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F9" w:rsidRPr="004334BC" w:rsidRDefault="000053F9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11" w:rsidRPr="004334BC" w:rsidRDefault="00DB3311" w:rsidP="00D90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r w:rsidR="00D90025">
              <w:rPr>
                <w:rFonts w:ascii="Times New Roman" w:hAnsi="Times New Roman" w:cs="Times New Roman"/>
                <w:sz w:val="20"/>
                <w:szCs w:val="20"/>
              </w:rPr>
              <w:t>ЕНО</w:t>
            </w:r>
          </w:p>
        </w:tc>
      </w:tr>
      <w:tr w:rsidR="00DB3311" w:rsidRPr="004334BC" w:rsidTr="004B3EEC">
        <w:tblPrEx>
          <w:jc w:val="left"/>
        </w:tblPrEx>
        <w:trPr>
          <w:trHeight w:val="193"/>
        </w:trPr>
        <w:tc>
          <w:tcPr>
            <w:tcW w:w="5586" w:type="dxa"/>
            <w:hideMark/>
          </w:tcPr>
          <w:p w:rsidR="00DB3311" w:rsidRPr="004334BC" w:rsidRDefault="00DB3311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</w:tc>
        <w:tc>
          <w:tcPr>
            <w:tcW w:w="3985" w:type="dxa"/>
            <w:gridSpan w:val="3"/>
            <w:hideMark/>
          </w:tcPr>
          <w:p w:rsidR="00DB3311" w:rsidRPr="004334BC" w:rsidRDefault="00AE55E3" w:rsidP="00AE5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r w:rsidR="00DB3311" w:rsidRPr="004334BC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B3311" w:rsidRPr="004334BC">
              <w:rPr>
                <w:rFonts w:ascii="Times New Roman" w:hAnsi="Times New Roman" w:cs="Times New Roman"/>
                <w:sz w:val="20"/>
                <w:szCs w:val="20"/>
              </w:rPr>
              <w:t xml:space="preserve">ДОУ Детский сад </w:t>
            </w: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«Ягодка» с.</w:t>
            </w:r>
            <w:r w:rsidR="000B2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Ванавара» ЭМР</w:t>
            </w:r>
          </w:p>
        </w:tc>
      </w:tr>
      <w:tr w:rsidR="00DB3311" w:rsidRPr="004334BC" w:rsidTr="004B3EEC">
        <w:tblPrEx>
          <w:jc w:val="left"/>
        </w:tblPrEx>
        <w:trPr>
          <w:trHeight w:val="193"/>
        </w:trPr>
        <w:tc>
          <w:tcPr>
            <w:tcW w:w="5586" w:type="dxa"/>
            <w:vAlign w:val="bottom"/>
            <w:hideMark/>
          </w:tcPr>
          <w:p w:rsidR="00DB3311" w:rsidRPr="004334BC" w:rsidRDefault="00AE55E3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«Ягодка» с. Ванавара» ЭМР</w:t>
            </w:r>
          </w:p>
        </w:tc>
        <w:tc>
          <w:tcPr>
            <w:tcW w:w="1764" w:type="dxa"/>
            <w:vAlign w:val="bottom"/>
            <w:hideMark/>
          </w:tcPr>
          <w:p w:rsidR="00DB3311" w:rsidRPr="004334BC" w:rsidRDefault="00AE55E3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Т.Г.</w:t>
            </w:r>
            <w:r w:rsidR="00BD0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Лукиных</w:t>
            </w:r>
          </w:p>
        </w:tc>
        <w:tc>
          <w:tcPr>
            <w:tcW w:w="2221" w:type="dxa"/>
            <w:gridSpan w:val="2"/>
            <w:vAlign w:val="bottom"/>
            <w:hideMark/>
          </w:tcPr>
          <w:p w:rsidR="00DB3311" w:rsidRPr="004334BC" w:rsidRDefault="00DB3311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311" w:rsidRPr="00BD0121" w:rsidTr="004B3EEC">
        <w:tblPrEx>
          <w:jc w:val="left"/>
        </w:tblPrEx>
        <w:trPr>
          <w:trHeight w:val="193"/>
        </w:trPr>
        <w:tc>
          <w:tcPr>
            <w:tcW w:w="5586" w:type="dxa"/>
            <w:hideMark/>
          </w:tcPr>
          <w:p w:rsidR="00DB3311" w:rsidRPr="00BD0121" w:rsidRDefault="00DB3311" w:rsidP="006B5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121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</w:t>
            </w:r>
            <w:r w:rsidR="00BD01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5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012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BD0121">
              <w:rPr>
                <w:rFonts w:ascii="Times New Roman" w:hAnsi="Times New Roman" w:cs="Times New Roman"/>
                <w:sz w:val="20"/>
                <w:szCs w:val="20"/>
              </w:rPr>
              <w:t xml:space="preserve"> 2018 г. № 3)</w:t>
            </w:r>
          </w:p>
        </w:tc>
        <w:tc>
          <w:tcPr>
            <w:tcW w:w="3985" w:type="dxa"/>
            <w:gridSpan w:val="3"/>
            <w:hideMark/>
          </w:tcPr>
          <w:p w:rsidR="00DB3311" w:rsidRPr="00BD0121" w:rsidRDefault="00D90025" w:rsidP="006B5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№ 14 от </w:t>
            </w:r>
            <w:r w:rsidR="00BD01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5A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012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DB3311" w:rsidRPr="00BD0121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</w:tbl>
    <w:p w:rsidR="00DB3311" w:rsidRPr="004334BC" w:rsidRDefault="00DB3311" w:rsidP="00DB33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E55E3" w:rsidRDefault="00AE55E3" w:rsidP="00DB3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6B5A27" w:rsidRDefault="006B5A27" w:rsidP="00DB3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6B5A27" w:rsidRPr="004334BC" w:rsidRDefault="006B5A27" w:rsidP="00DB3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DB3311" w:rsidRPr="004334BC" w:rsidRDefault="00DB3311" w:rsidP="009942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4334BC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Отчет о результатах </w:t>
      </w:r>
      <w:r w:rsidR="00AE55E3" w:rsidRPr="004334BC">
        <w:rPr>
          <w:rFonts w:ascii="Times New Roman" w:hAnsi="Times New Roman" w:cs="Times New Roman"/>
          <w:b/>
          <w:sz w:val="20"/>
          <w:szCs w:val="20"/>
          <w:lang w:eastAsia="ar-SA"/>
        </w:rPr>
        <w:t>самообследования</w:t>
      </w:r>
      <w:r w:rsidRPr="004334BC">
        <w:rPr>
          <w:rFonts w:ascii="Times New Roman" w:hAnsi="Times New Roman" w:cs="Times New Roman"/>
          <w:b/>
          <w:sz w:val="20"/>
          <w:szCs w:val="20"/>
          <w:lang w:eastAsia="ar-SA"/>
        </w:rPr>
        <w:br/>
      </w:r>
      <w:r w:rsidR="000B2388" w:rsidRPr="000B2388">
        <w:rPr>
          <w:rFonts w:ascii="Times New Roman" w:hAnsi="Times New Roman" w:cs="Times New Roman"/>
          <w:b/>
          <w:sz w:val="20"/>
          <w:szCs w:val="20"/>
          <w:lang w:eastAsia="ar-SA"/>
        </w:rPr>
        <w:t>МКДОУ Детский сад «Ягодка» с. Ванавара» ЭМР</w:t>
      </w:r>
      <w:r w:rsidRPr="004334BC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за 2017</w:t>
      </w:r>
      <w:r w:rsidR="00BB7516" w:rsidRPr="004334BC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BB7516" w:rsidRPr="004334BC" w:rsidRDefault="00BB7516" w:rsidP="00994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B3311" w:rsidRPr="004334BC" w:rsidRDefault="00DB3311" w:rsidP="00994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34BC">
        <w:rPr>
          <w:rFonts w:ascii="Times New Roman" w:hAnsi="Times New Roman" w:cs="Times New Roman"/>
          <w:b/>
          <w:bCs/>
          <w:sz w:val="20"/>
          <w:szCs w:val="20"/>
        </w:rPr>
        <w:t>Аналитическая часть</w:t>
      </w:r>
    </w:p>
    <w:p w:rsidR="00BB7516" w:rsidRPr="004334BC" w:rsidRDefault="00BB7516" w:rsidP="00994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B3311" w:rsidRPr="004334BC" w:rsidRDefault="00D2271D" w:rsidP="009942F9">
      <w:pPr>
        <w:pStyle w:val="a7"/>
        <w:tabs>
          <w:tab w:val="left" w:pos="2719"/>
          <w:tab w:val="center" w:pos="5217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34BC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DB3311" w:rsidRPr="004334BC">
        <w:rPr>
          <w:rFonts w:ascii="Times New Roman" w:hAnsi="Times New Roman" w:cs="Times New Roman"/>
          <w:b/>
          <w:bCs/>
          <w:sz w:val="20"/>
          <w:szCs w:val="20"/>
        </w:rPr>
        <w:t>Общие сведения об образовательной организации</w:t>
      </w:r>
    </w:p>
    <w:p w:rsidR="00AE55E3" w:rsidRPr="004334BC" w:rsidRDefault="00AE55E3" w:rsidP="00E8156F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DB3311" w:rsidRPr="004334BC" w:rsidTr="00F53E1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DB3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CC3493">
            <w:pPr>
              <w:pStyle w:val="a5"/>
              <w:spacing w:line="240" w:lineRule="auto"/>
              <w:rPr>
                <w:rFonts w:ascii="Times New Roman" w:hAnsi="Times New Roman"/>
                <w:szCs w:val="20"/>
              </w:rPr>
            </w:pPr>
            <w:r w:rsidRPr="004334BC">
              <w:rPr>
                <w:rFonts w:ascii="Times New Roman" w:hAnsi="Times New Roman"/>
                <w:szCs w:val="20"/>
                <w:lang w:eastAsia="ru-RU"/>
              </w:rPr>
              <w:t>Муниципальное каз</w:t>
            </w:r>
            <w:r w:rsidR="00824B22">
              <w:rPr>
                <w:rFonts w:ascii="Times New Roman" w:hAnsi="Times New Roman"/>
                <w:szCs w:val="20"/>
                <w:lang w:eastAsia="ru-RU"/>
              </w:rPr>
              <w:t>е</w:t>
            </w:r>
            <w:r w:rsidRPr="004334BC">
              <w:rPr>
                <w:rFonts w:ascii="Times New Roman" w:hAnsi="Times New Roman"/>
                <w:szCs w:val="20"/>
                <w:lang w:eastAsia="ru-RU"/>
              </w:rPr>
              <w:t>нное дошкольное образовательное учреждение «Детский сад «Ягодка» с. Ванавара» Эвенкийского муниципального района, Красноярского края (МКДОУ «Детский сад «Ягодка»</w:t>
            </w:r>
            <w:r w:rsidR="00CC3493">
              <w:rPr>
                <w:rFonts w:ascii="Times New Roman" w:hAnsi="Times New Roman"/>
                <w:szCs w:val="20"/>
                <w:lang w:eastAsia="ru-RU"/>
              </w:rPr>
              <w:t xml:space="preserve">            </w:t>
            </w:r>
            <w:r w:rsidRPr="004334BC">
              <w:rPr>
                <w:rFonts w:ascii="Times New Roman" w:hAnsi="Times New Roman"/>
                <w:szCs w:val="20"/>
                <w:lang w:eastAsia="ru-RU"/>
              </w:rPr>
              <w:t>с. Ванавара» ЭМР)</w:t>
            </w:r>
          </w:p>
        </w:tc>
      </w:tr>
      <w:tr w:rsidR="00DB3311" w:rsidRPr="004334BC" w:rsidTr="00F53E1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DB3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DB3311">
            <w:pPr>
              <w:pStyle w:val="a5"/>
              <w:rPr>
                <w:rFonts w:ascii="Times New Roman" w:hAnsi="Times New Roman"/>
                <w:szCs w:val="20"/>
              </w:rPr>
            </w:pPr>
            <w:r w:rsidRPr="004334BC">
              <w:rPr>
                <w:rFonts w:ascii="Times New Roman" w:hAnsi="Times New Roman"/>
                <w:szCs w:val="20"/>
              </w:rPr>
              <w:t>Татьяна Геннадьевна Лукиных</w:t>
            </w:r>
          </w:p>
        </w:tc>
      </w:tr>
      <w:tr w:rsidR="00DB3311" w:rsidRPr="004334BC" w:rsidTr="00F53E1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DB3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DB3311">
            <w:pPr>
              <w:pStyle w:val="a5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4334BC">
              <w:rPr>
                <w:rFonts w:ascii="Times New Roman" w:hAnsi="Times New Roman"/>
                <w:szCs w:val="20"/>
                <w:shd w:val="clear" w:color="auto" w:fill="FFFFFF"/>
              </w:rPr>
              <w:t>648490 ЭМР с. Ванавара, ул. Строителей 11А</w:t>
            </w:r>
          </w:p>
        </w:tc>
      </w:tr>
      <w:tr w:rsidR="00DB3311" w:rsidRPr="004334BC" w:rsidTr="00F53E1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DB3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DB3311">
            <w:pPr>
              <w:pStyle w:val="a5"/>
              <w:rPr>
                <w:rFonts w:ascii="Times New Roman" w:hAnsi="Times New Roman"/>
                <w:szCs w:val="20"/>
              </w:rPr>
            </w:pPr>
            <w:r w:rsidRPr="004334BC">
              <w:rPr>
                <w:rFonts w:ascii="Times New Roman" w:hAnsi="Times New Roman"/>
                <w:szCs w:val="20"/>
              </w:rPr>
              <w:t>8 (39 177) 31 086</w:t>
            </w:r>
          </w:p>
        </w:tc>
      </w:tr>
      <w:tr w:rsidR="00DB3311" w:rsidRPr="004334BC" w:rsidTr="00F53E1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="0076063E">
              <w:rPr>
                <w:rFonts w:ascii="Times New Roman" w:hAnsi="Times New Roman" w:cs="Times New Roman"/>
                <w:sz w:val="20"/>
                <w:szCs w:val="20"/>
              </w:rPr>
              <w:t>, адрес сайта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68529D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29D">
              <w:rPr>
                <w:rFonts w:ascii="Times New Roman" w:hAnsi="Times New Roman" w:cs="Times New Roman"/>
                <w:sz w:val="20"/>
                <w:szCs w:val="20"/>
              </w:rPr>
              <w:t>yagodka2@vanavara.evenkya.ru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Pr="0068529D">
              <w:rPr>
                <w:rFonts w:ascii="Times New Roman" w:hAnsi="Times New Roman" w:cs="Times New Roman"/>
                <w:sz w:val="20"/>
                <w:szCs w:val="20"/>
              </w:rPr>
              <w:t>http://dsyagodka.gbu.su/</w:t>
            </w:r>
          </w:p>
        </w:tc>
      </w:tr>
      <w:tr w:rsidR="00DB3311" w:rsidRPr="004334BC" w:rsidTr="00DB331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11" w:rsidRPr="004334BC" w:rsidRDefault="004B3EEC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Эвенкийского муниципального района Красноярского края</w:t>
            </w:r>
          </w:p>
        </w:tc>
      </w:tr>
      <w:tr w:rsidR="00DB3311" w:rsidRPr="004334BC" w:rsidTr="00F53E1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11" w:rsidRPr="004334BC" w:rsidRDefault="00DB3311" w:rsidP="00F5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BC">
              <w:rPr>
                <w:rFonts w:ascii="Times New Roman" w:hAnsi="Times New Roman" w:cs="Times New Roman"/>
                <w:sz w:val="20"/>
                <w:szCs w:val="20"/>
              </w:rPr>
              <w:t>От "08" октября   2012 г., регистрационный номер 7064 серия 24 Л 01 № 0000078</w:t>
            </w:r>
          </w:p>
        </w:tc>
      </w:tr>
    </w:tbl>
    <w:p w:rsidR="00BB7516" w:rsidRPr="004334BC" w:rsidRDefault="00BB7516" w:rsidP="001A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311" w:rsidRPr="004334BC" w:rsidRDefault="00BB7516" w:rsidP="00703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334B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</w:t>
      </w:r>
      <w:r w:rsidR="00824B2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33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нное дошкольное образовательное учреждение «Детский сад «Ягодка» </w:t>
      </w:r>
      <w:r w:rsidR="00B85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334BC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Ванавара» Эвенкийского муниципального района, Красноярского края</w:t>
      </w:r>
      <w:r w:rsidR="00DB3311" w:rsidRPr="004334BC">
        <w:rPr>
          <w:rFonts w:ascii="Times New Roman" w:hAnsi="Times New Roman" w:cs="Times New Roman"/>
          <w:sz w:val="20"/>
          <w:szCs w:val="20"/>
        </w:rPr>
        <w:t xml:space="preserve">(далее – Детский сад) расположено в жилом </w:t>
      </w:r>
      <w:r w:rsidR="000A49BB">
        <w:rPr>
          <w:rFonts w:ascii="Times New Roman" w:hAnsi="Times New Roman" w:cs="Times New Roman"/>
          <w:sz w:val="20"/>
          <w:szCs w:val="20"/>
        </w:rPr>
        <w:t>секторе</w:t>
      </w:r>
      <w:r w:rsidR="00DB3311" w:rsidRPr="004334BC">
        <w:rPr>
          <w:rFonts w:ascii="Times New Roman" w:hAnsi="Times New Roman" w:cs="Times New Roman"/>
          <w:sz w:val="20"/>
          <w:szCs w:val="20"/>
        </w:rPr>
        <w:t xml:space="preserve"> </w:t>
      </w:r>
      <w:r w:rsidRPr="004334BC">
        <w:rPr>
          <w:rFonts w:ascii="Times New Roman" w:hAnsi="Times New Roman" w:cs="Times New Roman"/>
          <w:sz w:val="20"/>
          <w:szCs w:val="20"/>
        </w:rPr>
        <w:t>села.</w:t>
      </w:r>
      <w:r w:rsidR="00DB3311" w:rsidRPr="004334BC">
        <w:rPr>
          <w:rFonts w:ascii="Times New Roman" w:hAnsi="Times New Roman" w:cs="Times New Roman"/>
          <w:sz w:val="20"/>
          <w:szCs w:val="20"/>
        </w:rPr>
        <w:t xml:space="preserve"> Здание Детского сада построено по типовому проекту. Проектная наполняемость на </w:t>
      </w:r>
      <w:r w:rsidR="006A5653" w:rsidRPr="004334B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D1FB4" w:rsidRPr="004334BC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E45D36" w:rsidRPr="004334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мест. Общая площадь  двух зданий</w:t>
      </w:r>
      <w:r w:rsidR="001C591F" w:rsidRPr="004334BC">
        <w:rPr>
          <w:rFonts w:ascii="Times New Roman" w:hAnsi="Times New Roman" w:cs="Times New Roman"/>
          <w:color w:val="000000" w:themeColor="text1"/>
          <w:sz w:val="20"/>
          <w:szCs w:val="20"/>
        </w:rPr>
        <w:t>1354,5</w:t>
      </w:r>
      <w:r w:rsidR="00DB3311" w:rsidRPr="004334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кв. м</w:t>
      </w:r>
      <w:r w:rsidR="00DA037A" w:rsidRPr="004334B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C511A" w:rsidRPr="004334BC" w:rsidRDefault="00287D98" w:rsidP="00703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34BC">
        <w:rPr>
          <w:rFonts w:ascii="Times New Roman" w:hAnsi="Times New Roman" w:cs="Times New Roman"/>
          <w:sz w:val="20"/>
          <w:szCs w:val="20"/>
        </w:rPr>
        <w:t xml:space="preserve">Основным предметом деятельности </w:t>
      </w:r>
      <w:r w:rsidR="009C511A" w:rsidRPr="004334BC">
        <w:rPr>
          <w:rFonts w:ascii="Times New Roman" w:hAnsi="Times New Roman" w:cs="Times New Roman"/>
          <w:sz w:val="20"/>
          <w:szCs w:val="20"/>
        </w:rPr>
        <w:t>детского с</w:t>
      </w:r>
      <w:r w:rsidR="00CB5AB5" w:rsidRPr="004334BC">
        <w:rPr>
          <w:rFonts w:ascii="Times New Roman" w:hAnsi="Times New Roman" w:cs="Times New Roman"/>
          <w:sz w:val="20"/>
          <w:szCs w:val="20"/>
        </w:rPr>
        <w:t>а</w:t>
      </w:r>
      <w:r w:rsidR="009C511A" w:rsidRPr="004334BC">
        <w:rPr>
          <w:rFonts w:ascii="Times New Roman" w:hAnsi="Times New Roman" w:cs="Times New Roman"/>
          <w:sz w:val="20"/>
          <w:szCs w:val="20"/>
        </w:rPr>
        <w:t xml:space="preserve">да </w:t>
      </w:r>
      <w:r w:rsidRPr="004334BC">
        <w:rPr>
          <w:rFonts w:ascii="Times New Roman" w:hAnsi="Times New Roman" w:cs="Times New Roman"/>
          <w:sz w:val="20"/>
          <w:szCs w:val="20"/>
        </w:rPr>
        <w:t xml:space="preserve"> является реализация образовательных программ дошкольного образования.</w:t>
      </w:r>
    </w:p>
    <w:p w:rsidR="004A0925" w:rsidRPr="004334BC" w:rsidRDefault="00CB5AB5" w:rsidP="0070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34BC">
        <w:rPr>
          <w:rFonts w:ascii="Times New Roman" w:hAnsi="Times New Roman" w:cs="Times New Roman"/>
          <w:sz w:val="20"/>
          <w:szCs w:val="20"/>
        </w:rPr>
        <w:t>Основными целями</w:t>
      </w:r>
      <w:r w:rsidR="00287D98" w:rsidRPr="004334BC">
        <w:rPr>
          <w:rFonts w:ascii="Times New Roman" w:hAnsi="Times New Roman" w:cs="Times New Roman"/>
          <w:sz w:val="20"/>
          <w:szCs w:val="20"/>
        </w:rPr>
        <w:t xml:space="preserve"> деятельности Детского сада</w:t>
      </w:r>
      <w:r w:rsidR="00DB3311" w:rsidRPr="004334BC">
        <w:rPr>
          <w:rFonts w:ascii="Times New Roman" w:eastAsia="Times New Roman" w:hAnsi="Times New Roman" w:cs="Times New Roman"/>
          <w:sz w:val="20"/>
          <w:szCs w:val="20"/>
        </w:rPr>
        <w:t xml:space="preserve"> является формирование общей культуры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 xml:space="preserve"> личности воспитанников</w:t>
      </w:r>
      <w:r w:rsidR="00DB3311" w:rsidRPr="004334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 xml:space="preserve"> удовлетворения потребностей семьи и общества в уходе за детьми</w:t>
      </w:r>
      <w:r w:rsidR="00622C7A" w:rsidRPr="004334B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 xml:space="preserve"> оказание помощи семье в воспитании детей</w:t>
      </w:r>
      <w:r w:rsidR="004A0925" w:rsidRPr="004334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 xml:space="preserve"> охрана и укрепление здоровья детей, формирование навыков здорового образа жизни</w:t>
      </w:r>
      <w:r w:rsidR="004A0925" w:rsidRPr="004334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 xml:space="preserve">обучение и воспитание в интересах </w:t>
      </w:r>
      <w:r w:rsidR="004A0925" w:rsidRPr="004334BC">
        <w:rPr>
          <w:rFonts w:ascii="Times New Roman" w:eastAsia="Times New Roman" w:hAnsi="Times New Roman" w:cs="Times New Roman"/>
          <w:sz w:val="20"/>
          <w:szCs w:val="20"/>
        </w:rPr>
        <w:t>личности, общества</w:t>
      </w:r>
      <w:r w:rsidR="00622C7A" w:rsidRPr="004334BC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4A0925" w:rsidRPr="004334BC">
        <w:rPr>
          <w:rFonts w:ascii="Times New Roman" w:eastAsia="Times New Roman" w:hAnsi="Times New Roman" w:cs="Times New Roman"/>
          <w:sz w:val="20"/>
          <w:szCs w:val="20"/>
        </w:rPr>
        <w:t xml:space="preserve"> государства, 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>создание благоприятных условий для разностороннего развития личности</w:t>
      </w:r>
      <w:r w:rsidR="004A0925" w:rsidRPr="004334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соответствия содержания образования уровню </w:t>
      </w:r>
      <w:r w:rsidR="00622C7A" w:rsidRPr="004334BC">
        <w:rPr>
          <w:rFonts w:ascii="Times New Roman" w:eastAsia="Times New Roman" w:hAnsi="Times New Roman" w:cs="Times New Roman"/>
          <w:sz w:val="20"/>
          <w:szCs w:val="20"/>
        </w:rPr>
        <w:t>ФГОС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3311" w:rsidRPr="004334BC" w:rsidRDefault="00DB3311" w:rsidP="00703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34BC">
        <w:rPr>
          <w:rFonts w:ascii="Times New Roman" w:hAnsi="Times New Roman" w:cs="Times New Roman"/>
          <w:sz w:val="20"/>
          <w:szCs w:val="20"/>
        </w:rPr>
        <w:t>Режим работы Детского сада</w:t>
      </w:r>
    </w:p>
    <w:p w:rsidR="00BB7732" w:rsidRPr="004334BC" w:rsidRDefault="00DB3311" w:rsidP="007033F9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4BC">
        <w:rPr>
          <w:rFonts w:ascii="Times New Roman" w:hAnsi="Times New Roman" w:cs="Times New Roman"/>
          <w:sz w:val="20"/>
          <w:szCs w:val="20"/>
        </w:rPr>
        <w:t xml:space="preserve">Рабочая неделя 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 xml:space="preserve">– пятидневная, с понедельника по пятницу. Длительность пребывания детей в группах – </w:t>
      </w:r>
      <w:r w:rsidR="00BB7516" w:rsidRPr="004334BC">
        <w:rPr>
          <w:rFonts w:ascii="Times New Roman" w:eastAsia="Times New Roman" w:hAnsi="Times New Roman" w:cs="Times New Roman"/>
          <w:sz w:val="20"/>
          <w:szCs w:val="20"/>
        </w:rPr>
        <w:t>10,5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 xml:space="preserve"> часов. Режим работы групп – с </w:t>
      </w:r>
      <w:r w:rsidR="00BB7516" w:rsidRPr="004334B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>:00 до 18:</w:t>
      </w:r>
      <w:r w:rsidR="00BB7516" w:rsidRPr="004334BC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4334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02703" w:rsidRPr="004334BC">
        <w:rPr>
          <w:rFonts w:ascii="Times New Roman" w:eastAsia="Times New Roman" w:hAnsi="Times New Roman" w:cs="Times New Roman"/>
          <w:sz w:val="20"/>
          <w:szCs w:val="20"/>
        </w:rPr>
        <w:t xml:space="preserve"> Выходные дни: суббота, воскресенье и праздничные дни, установленные законодательством   Российской   Федерации</w:t>
      </w:r>
      <w:r w:rsidR="00E02703" w:rsidRPr="004334B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BB7516" w:rsidRPr="004334BC" w:rsidRDefault="00BB7732" w:rsidP="00B850F2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4B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334BC">
        <w:rPr>
          <w:rFonts w:ascii="Times New Roman" w:hAnsi="Times New Roman" w:cs="Times New Roman"/>
          <w:sz w:val="20"/>
          <w:szCs w:val="20"/>
        </w:rPr>
        <w:t>ывод: Детский сад функционирует в соответствии с действующим законодательством РФ.</w:t>
      </w:r>
    </w:p>
    <w:p w:rsidR="00DB3311" w:rsidRPr="004334BC" w:rsidRDefault="00DB3311" w:rsidP="00B850F2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34B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4334BC">
        <w:rPr>
          <w:rFonts w:ascii="Times New Roman" w:hAnsi="Times New Roman" w:cs="Times New Roman"/>
          <w:b/>
          <w:sz w:val="20"/>
          <w:szCs w:val="20"/>
        </w:rPr>
        <w:t>. Система управления организации</w:t>
      </w:r>
    </w:p>
    <w:p w:rsidR="00DB3311" w:rsidRPr="004334BC" w:rsidRDefault="00DB3311" w:rsidP="007033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34BC">
        <w:rPr>
          <w:rFonts w:ascii="Times New Roman" w:hAnsi="Times New Roman" w:cs="Times New Roman"/>
          <w:sz w:val="20"/>
          <w:szCs w:val="20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DB3311" w:rsidRPr="004334BC" w:rsidRDefault="00DB3311" w:rsidP="007033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34BC">
        <w:rPr>
          <w:rFonts w:ascii="Times New Roman" w:hAnsi="Times New Roman" w:cs="Times New Roman"/>
          <w:sz w:val="20"/>
          <w:szCs w:val="20"/>
        </w:rPr>
        <w:t>Управление Детским садом строится на принципах единоначалия и коллегиальности</w:t>
      </w:r>
      <w:r w:rsidR="00C754E4" w:rsidRPr="004334BC">
        <w:rPr>
          <w:rFonts w:ascii="Times New Roman" w:hAnsi="Times New Roman" w:cs="Times New Roman"/>
          <w:sz w:val="20"/>
          <w:szCs w:val="20"/>
        </w:rPr>
        <w:t xml:space="preserve">, состоит из двух блоков: административного и  общественного управления </w:t>
      </w:r>
      <w:r w:rsidRPr="004334BC">
        <w:rPr>
          <w:rFonts w:ascii="Times New Roman" w:hAnsi="Times New Roman" w:cs="Times New Roman"/>
          <w:sz w:val="20"/>
          <w:szCs w:val="20"/>
        </w:rPr>
        <w:t>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690BC9" w:rsidRDefault="00690BC9" w:rsidP="00703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BC9" w:rsidRDefault="00690BC9" w:rsidP="00703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33F9" w:rsidRDefault="007033F9" w:rsidP="00DB3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B3311" w:rsidRPr="00BB1DCF" w:rsidRDefault="00DB3311" w:rsidP="00DB3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1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Органы управления, действующие в Детском саду</w:t>
      </w:r>
    </w:p>
    <w:p w:rsidR="00AE55E3" w:rsidRPr="00BB1DCF" w:rsidRDefault="00AE55E3" w:rsidP="00DB3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DB3311" w:rsidRPr="00BB1DCF" w:rsidTr="00F53E19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3311" w:rsidRPr="00BB1DCF" w:rsidRDefault="00DB3311" w:rsidP="00F5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3311" w:rsidRPr="00BB1DCF" w:rsidRDefault="00DB3311" w:rsidP="00F5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</w:p>
        </w:tc>
      </w:tr>
      <w:tr w:rsidR="00DB3311" w:rsidRPr="00BB1DCF" w:rsidTr="00F53E19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3311" w:rsidRPr="00BB1DCF" w:rsidRDefault="00DB3311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3311" w:rsidRPr="00BB1DCF" w:rsidRDefault="00DB3311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B3311" w:rsidRPr="00BB1DCF" w:rsidTr="00F53E19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3311" w:rsidRPr="00BB1DCF" w:rsidRDefault="00DB3311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3311" w:rsidRPr="00BB1DCF" w:rsidRDefault="00DB3311" w:rsidP="00F5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DB3311" w:rsidRPr="00BB1DCF" w:rsidRDefault="00DB3311" w:rsidP="00F5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развития образовательных услуг;</w:t>
            </w:r>
          </w:p>
          <w:p w:rsidR="00DB3311" w:rsidRPr="00BB1DCF" w:rsidRDefault="00DB3311" w:rsidP="00F5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регламентации образовательных отношений;</w:t>
            </w:r>
          </w:p>
          <w:p w:rsidR="00DB3311" w:rsidRPr="00BB1DCF" w:rsidRDefault="00DB3311" w:rsidP="00F5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разработки образовател</w:t>
            </w:r>
            <w:r w:rsidR="00716E3F"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программ;</w:t>
            </w:r>
          </w:p>
          <w:p w:rsidR="00DB3311" w:rsidRPr="00BB1DCF" w:rsidRDefault="00DB3311" w:rsidP="00F5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DB3311" w:rsidRPr="00BB1DCF" w:rsidRDefault="00DB3311" w:rsidP="00F5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DB3311" w:rsidRPr="00BB1DCF" w:rsidRDefault="00DB3311" w:rsidP="00F5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B3311" w:rsidRPr="00BB1DCF" w:rsidTr="00623C1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3311" w:rsidRPr="00BB1DCF" w:rsidRDefault="00C24A48" w:rsidP="0078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</w:t>
            </w:r>
            <w:r w:rsidR="00703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трудового коллектива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3311" w:rsidRPr="00BB1DCF" w:rsidRDefault="00DB3311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B3311" w:rsidRPr="00BB1DCF" w:rsidRDefault="00DB3311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B3311" w:rsidRPr="00BB1DCF" w:rsidRDefault="00DB3311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B3311" w:rsidRPr="00BB1DCF" w:rsidRDefault="00DB3311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DB3311" w:rsidRPr="00BB1DCF" w:rsidRDefault="00DB3311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623C15" w:rsidRPr="00BB1DCF" w:rsidTr="00623C15">
        <w:trPr>
          <w:trHeight w:val="8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23C15" w:rsidRPr="00BB1DCF" w:rsidRDefault="00623C15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23C15" w:rsidRPr="00BB1DCF" w:rsidRDefault="00623C15" w:rsidP="00F5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EE7" w:rsidRPr="00BB1DCF" w:rsidTr="00A65EE7">
        <w:trPr>
          <w:trHeight w:val="8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65EE7" w:rsidRPr="00BB1DCF" w:rsidRDefault="00A65EE7" w:rsidP="00A6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65EE7" w:rsidRPr="00BB1DCF" w:rsidRDefault="00CA766A" w:rsidP="00A6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постоянную и систематическую связь детского сада с родителями (законными представителями).</w:t>
            </w:r>
          </w:p>
        </w:tc>
      </w:tr>
      <w:tr w:rsidR="00A65EE7" w:rsidRPr="00BB1DCF" w:rsidTr="00A65EE7">
        <w:trPr>
          <w:trHeight w:val="8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65EE7" w:rsidRPr="00BB1DCF" w:rsidRDefault="00CA766A" w:rsidP="00E8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родительское собрание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65EE7" w:rsidRPr="00BB1DCF" w:rsidRDefault="00CA766A" w:rsidP="00B1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принимает решение о содействии руководству </w:t>
            </w:r>
            <w:r w:rsidR="00B166F2"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 сада</w:t>
            </w:r>
            <w:r w:rsidRPr="00B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совершенствовании условий для осуществления образовательного процесса, охраны жизни и здоровья, гармоничного развития личности ребенка; в защите законных прав и интересов детей; в организации и проведении массовых воспитательных мероприятий, в оказании спонсорской помощи детскому саду.</w:t>
            </w:r>
          </w:p>
        </w:tc>
      </w:tr>
    </w:tbl>
    <w:p w:rsidR="00A65EE7" w:rsidRPr="00BB1DCF" w:rsidRDefault="00A65EE7" w:rsidP="00A65EE7">
      <w:pPr>
        <w:widowControl w:val="0"/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ab/>
      </w:r>
    </w:p>
    <w:p w:rsidR="00DB3311" w:rsidRPr="00130C41" w:rsidRDefault="00214CD9" w:rsidP="00130C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D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Вывод: С</w:t>
      </w:r>
      <w:r w:rsidR="00CB0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труктура и механизм управления Д</w:t>
      </w:r>
      <w:r w:rsidRPr="00BB1D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етского сада определяют стабильное функционирование учреждения</w:t>
      </w:r>
      <w:r w:rsidR="00AC35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3674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AC35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существляется</w:t>
      </w:r>
      <w:r w:rsidR="00AC358D" w:rsidRPr="00AC35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</w:t>
      </w:r>
      <w:r w:rsidR="00AC35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AC358D" w:rsidRPr="00AC35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существующей нормативно-правовой базой</w:t>
      </w:r>
      <w:r w:rsidR="009549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C358D" w:rsidRPr="00AC35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1D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Демократизация системы управления способствует развитию инициативы участников образовательного процесса: педагогов, родителей (законных представителей) и сотрудников детского с</w:t>
      </w:r>
      <w:r w:rsidR="00280906" w:rsidRPr="00BB1D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B1D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r w:rsidR="007C4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C42CB" w:rsidRPr="007C4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имеет  положительную  динамику результативности управления.</w:t>
      </w:r>
    </w:p>
    <w:p w:rsidR="00BF6D62" w:rsidRPr="00CB0C94" w:rsidRDefault="002124D9" w:rsidP="00B850F2">
      <w:pPr>
        <w:keepNext/>
        <w:widowControl w:val="0"/>
        <w:tabs>
          <w:tab w:val="left" w:pos="7165"/>
        </w:tabs>
        <w:spacing w:after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DB3311" w:rsidRPr="00BB1DCF" w:rsidRDefault="006C587B" w:rsidP="00B850F2">
      <w:pPr>
        <w:keepNext/>
        <w:widowControl w:val="0"/>
        <w:tabs>
          <w:tab w:val="left" w:pos="7165"/>
        </w:tabs>
        <w:spacing w:after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BB1DCF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BB1DCF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BB1DC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B3311" w:rsidRPr="00BB1DCF">
        <w:rPr>
          <w:rFonts w:ascii="Times New Roman" w:hAnsi="Times New Roman" w:cs="Times New Roman"/>
          <w:b/>
          <w:bCs/>
          <w:sz w:val="20"/>
          <w:szCs w:val="20"/>
        </w:rPr>
        <w:t xml:space="preserve"> Оценка образовательной деятельности</w:t>
      </w:r>
    </w:p>
    <w:p w:rsidR="00E8156F" w:rsidRPr="00BB1DCF" w:rsidRDefault="00E8156F" w:rsidP="00B850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3311" w:rsidRPr="00BB1DCF" w:rsidRDefault="006C587B" w:rsidP="00B850F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>Образовательная</w:t>
      </w:r>
      <w:r w:rsidR="00DB3311" w:rsidRPr="00BB1DCF">
        <w:rPr>
          <w:rFonts w:ascii="Times New Roman" w:hAnsi="Times New Roman" w:cs="Times New Roman"/>
          <w:sz w:val="20"/>
          <w:szCs w:val="20"/>
        </w:rPr>
        <w:t xml:space="preserve">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8003A" w:rsidRPr="00BB1DCF" w:rsidRDefault="00DF7460" w:rsidP="00B850F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 xml:space="preserve">Образовательный процесс </w:t>
      </w:r>
      <w:r w:rsidR="000460A4" w:rsidRPr="00BB1DCF">
        <w:rPr>
          <w:rFonts w:ascii="Times New Roman" w:hAnsi="Times New Roman" w:cs="Times New Roman"/>
          <w:sz w:val="20"/>
          <w:szCs w:val="20"/>
        </w:rPr>
        <w:t>по</w:t>
      </w:r>
      <w:r w:rsidRPr="00BB1DCF">
        <w:rPr>
          <w:rFonts w:ascii="Times New Roman" w:hAnsi="Times New Roman" w:cs="Times New Roman"/>
          <w:sz w:val="20"/>
          <w:szCs w:val="20"/>
        </w:rPr>
        <w:t>строен</w:t>
      </w:r>
      <w:r w:rsidR="00B1776A">
        <w:rPr>
          <w:rFonts w:ascii="Times New Roman" w:hAnsi="Times New Roman" w:cs="Times New Roman"/>
          <w:sz w:val="20"/>
          <w:szCs w:val="20"/>
        </w:rPr>
        <w:t xml:space="preserve"> </w:t>
      </w:r>
      <w:r w:rsidRPr="00BB1DCF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DB3311" w:rsidRPr="00BB1DCF">
        <w:rPr>
          <w:rFonts w:ascii="Times New Roman" w:hAnsi="Times New Roman" w:cs="Times New Roman"/>
          <w:sz w:val="20"/>
          <w:szCs w:val="20"/>
        </w:rPr>
        <w:t>утвержденной основной образовательной программ</w:t>
      </w:r>
      <w:r w:rsidR="00E34609">
        <w:rPr>
          <w:rFonts w:ascii="Times New Roman" w:hAnsi="Times New Roman" w:cs="Times New Roman"/>
          <w:sz w:val="20"/>
          <w:szCs w:val="20"/>
        </w:rPr>
        <w:t>ой</w:t>
      </w:r>
      <w:r w:rsidR="00DB3311" w:rsidRPr="00BB1DCF">
        <w:rPr>
          <w:rFonts w:ascii="Times New Roman" w:hAnsi="Times New Roman" w:cs="Times New Roman"/>
          <w:sz w:val="20"/>
          <w:szCs w:val="20"/>
        </w:rPr>
        <w:t xml:space="preserve"> дошкольного образования</w:t>
      </w:r>
      <w:r w:rsidRPr="00BB1DCF">
        <w:rPr>
          <w:rFonts w:ascii="Times New Roman" w:hAnsi="Times New Roman" w:cs="Times New Roman"/>
          <w:sz w:val="20"/>
          <w:szCs w:val="20"/>
        </w:rPr>
        <w:t xml:space="preserve"> МКДОУ «Детский сад «Ягодка» с. Ванавара» ЭМР</w:t>
      </w:r>
      <w:r w:rsidR="006A106D" w:rsidRPr="00BB1DCF">
        <w:rPr>
          <w:rFonts w:ascii="Times New Roman" w:hAnsi="Times New Roman" w:cs="Times New Roman"/>
          <w:sz w:val="20"/>
          <w:szCs w:val="20"/>
        </w:rPr>
        <w:t>.</w:t>
      </w:r>
      <w:r w:rsidR="00E34609">
        <w:rPr>
          <w:rFonts w:ascii="Times New Roman" w:hAnsi="Times New Roman" w:cs="Times New Roman"/>
          <w:sz w:val="20"/>
          <w:szCs w:val="20"/>
        </w:rPr>
        <w:t xml:space="preserve"> </w:t>
      </w:r>
      <w:r w:rsidR="006A106D" w:rsidRPr="00BB1DCF">
        <w:rPr>
          <w:rFonts w:ascii="Times New Roman" w:hAnsi="Times New Roman" w:cs="Times New Roman"/>
          <w:sz w:val="20"/>
          <w:szCs w:val="20"/>
        </w:rPr>
        <w:t>В Программе отражено базисное содержание образования детей раннего и дошкольного возрастов (от 1,5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</w:t>
      </w:r>
      <w:r w:rsidR="00B1776A">
        <w:rPr>
          <w:rFonts w:ascii="Times New Roman" w:hAnsi="Times New Roman" w:cs="Times New Roman"/>
          <w:sz w:val="20"/>
          <w:szCs w:val="20"/>
        </w:rPr>
        <w:t xml:space="preserve"> </w:t>
      </w:r>
      <w:r w:rsidR="0032460E" w:rsidRPr="00BB1DCF">
        <w:rPr>
          <w:rFonts w:ascii="Times New Roman" w:hAnsi="Times New Roman" w:cs="Times New Roman"/>
          <w:sz w:val="20"/>
          <w:szCs w:val="20"/>
        </w:rPr>
        <w:t xml:space="preserve">Образовательная нагрузка не превышала предельно допустимых норм, определенных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 </w:t>
      </w:r>
    </w:p>
    <w:p w:rsidR="004666EF" w:rsidRDefault="004666EF" w:rsidP="00B850F2">
      <w:pPr>
        <w:tabs>
          <w:tab w:val="left" w:pos="3192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3311" w:rsidRPr="00BB1DCF" w:rsidRDefault="0032460E" w:rsidP="00B850F2">
      <w:pPr>
        <w:tabs>
          <w:tab w:val="left" w:pos="3192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lastRenderedPageBreak/>
        <w:t>В 2017 году д</w:t>
      </w:r>
      <w:r w:rsidR="00DB3311" w:rsidRPr="00BB1DCF">
        <w:rPr>
          <w:rFonts w:ascii="Times New Roman" w:hAnsi="Times New Roman" w:cs="Times New Roman"/>
          <w:sz w:val="20"/>
          <w:szCs w:val="20"/>
        </w:rPr>
        <w:t>етский сад посеща</w:t>
      </w:r>
      <w:r w:rsidRPr="00BB1DCF">
        <w:rPr>
          <w:rFonts w:ascii="Times New Roman" w:hAnsi="Times New Roman" w:cs="Times New Roman"/>
          <w:sz w:val="20"/>
          <w:szCs w:val="20"/>
        </w:rPr>
        <w:t>ли</w:t>
      </w:r>
      <w:r w:rsidR="00DB3311" w:rsidRPr="00BB1DCF">
        <w:rPr>
          <w:rFonts w:ascii="Times New Roman" w:hAnsi="Times New Roman" w:cs="Times New Roman"/>
          <w:sz w:val="20"/>
          <w:szCs w:val="20"/>
        </w:rPr>
        <w:t xml:space="preserve"> 1</w:t>
      </w:r>
      <w:r w:rsidR="00623C15" w:rsidRPr="00BB1DCF">
        <w:rPr>
          <w:rFonts w:ascii="Times New Roman" w:hAnsi="Times New Roman" w:cs="Times New Roman"/>
          <w:sz w:val="20"/>
          <w:szCs w:val="20"/>
        </w:rPr>
        <w:t>13</w:t>
      </w:r>
      <w:r w:rsidR="00DB3311" w:rsidRPr="00BB1DCF">
        <w:rPr>
          <w:rFonts w:ascii="Times New Roman" w:hAnsi="Times New Roman" w:cs="Times New Roman"/>
          <w:sz w:val="20"/>
          <w:szCs w:val="20"/>
        </w:rPr>
        <w:t xml:space="preserve"> воспитанников в возрасте от </w:t>
      </w:r>
      <w:r w:rsidR="00BB7516" w:rsidRPr="00BB1DCF">
        <w:rPr>
          <w:rFonts w:ascii="Times New Roman" w:hAnsi="Times New Roman" w:cs="Times New Roman"/>
          <w:sz w:val="20"/>
          <w:szCs w:val="20"/>
        </w:rPr>
        <w:t>1,5</w:t>
      </w:r>
      <w:r w:rsidR="00DB3311" w:rsidRPr="00BB1DCF">
        <w:rPr>
          <w:rFonts w:ascii="Times New Roman" w:hAnsi="Times New Roman" w:cs="Times New Roman"/>
          <w:sz w:val="20"/>
          <w:szCs w:val="20"/>
        </w:rPr>
        <w:t xml:space="preserve"> до 7 лет</w:t>
      </w:r>
      <w:r w:rsidR="00D673B4" w:rsidRPr="00BB1DCF">
        <w:rPr>
          <w:rFonts w:ascii="Times New Roman" w:hAnsi="Times New Roman" w:cs="Times New Roman"/>
          <w:sz w:val="20"/>
          <w:szCs w:val="20"/>
        </w:rPr>
        <w:t>.</w:t>
      </w:r>
      <w:r w:rsidR="00B1776A">
        <w:rPr>
          <w:rFonts w:ascii="Times New Roman" w:hAnsi="Times New Roman" w:cs="Times New Roman"/>
          <w:sz w:val="20"/>
          <w:szCs w:val="20"/>
        </w:rPr>
        <w:t xml:space="preserve"> </w:t>
      </w:r>
      <w:r w:rsidR="00CA5F87" w:rsidRPr="00BB1DCF">
        <w:rPr>
          <w:rFonts w:ascii="Times New Roman" w:hAnsi="Times New Roman" w:cs="Times New Roman"/>
          <w:sz w:val="20"/>
          <w:szCs w:val="20"/>
        </w:rPr>
        <w:t>С</w:t>
      </w:r>
      <w:r w:rsidR="00DB3311" w:rsidRPr="00BB1DCF">
        <w:rPr>
          <w:rFonts w:ascii="Times New Roman" w:hAnsi="Times New Roman" w:cs="Times New Roman"/>
          <w:sz w:val="20"/>
          <w:szCs w:val="20"/>
        </w:rPr>
        <w:t>формировано 6 групп общеразвивающей направленности</w:t>
      </w:r>
      <w:r w:rsidR="00CA5F87" w:rsidRPr="00BB1DCF">
        <w:rPr>
          <w:rFonts w:ascii="Times New Roman" w:hAnsi="Times New Roman" w:cs="Times New Roman"/>
          <w:sz w:val="20"/>
          <w:szCs w:val="20"/>
        </w:rPr>
        <w:t>, и</w:t>
      </w:r>
      <w:r w:rsidR="00DB3311" w:rsidRPr="00BB1DCF">
        <w:rPr>
          <w:rFonts w:ascii="Times New Roman" w:hAnsi="Times New Roman" w:cs="Times New Roman"/>
          <w:sz w:val="20"/>
          <w:szCs w:val="20"/>
        </w:rPr>
        <w:t>з них:</w:t>
      </w:r>
    </w:p>
    <w:p w:rsidR="00BB7516" w:rsidRPr="00BB1DCF" w:rsidRDefault="00BB7516" w:rsidP="00B850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>-  группа раннего возраста – 15 детей;</w:t>
      </w:r>
    </w:p>
    <w:p w:rsidR="00BB7516" w:rsidRPr="00BB1DCF" w:rsidRDefault="00BB7516" w:rsidP="000460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 xml:space="preserve">-   </w:t>
      </w:r>
      <w:r w:rsidR="000460A4" w:rsidRPr="00BB1DCF">
        <w:rPr>
          <w:rFonts w:ascii="Times New Roman" w:hAnsi="Times New Roman" w:cs="Times New Roman"/>
          <w:sz w:val="20"/>
          <w:szCs w:val="20"/>
        </w:rPr>
        <w:t>п</w:t>
      </w:r>
      <w:r w:rsidR="00623C15" w:rsidRPr="00BB1DCF">
        <w:rPr>
          <w:rFonts w:ascii="Times New Roman" w:hAnsi="Times New Roman" w:cs="Times New Roman"/>
          <w:sz w:val="20"/>
          <w:szCs w:val="20"/>
        </w:rPr>
        <w:t>ервая младшая группа - 14 детей;</w:t>
      </w:r>
    </w:p>
    <w:p w:rsidR="00DB3311" w:rsidRPr="00BB1DCF" w:rsidRDefault="00DB3311" w:rsidP="000460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 xml:space="preserve">− </w:t>
      </w:r>
      <w:r w:rsidR="000460A4" w:rsidRPr="00BB1DCF">
        <w:rPr>
          <w:rFonts w:ascii="Times New Roman" w:hAnsi="Times New Roman" w:cs="Times New Roman"/>
          <w:sz w:val="20"/>
          <w:szCs w:val="20"/>
        </w:rPr>
        <w:t xml:space="preserve"> в</w:t>
      </w:r>
      <w:r w:rsidR="00623C15" w:rsidRPr="00BB1DCF">
        <w:rPr>
          <w:rFonts w:ascii="Times New Roman" w:hAnsi="Times New Roman" w:cs="Times New Roman"/>
          <w:sz w:val="20"/>
          <w:szCs w:val="20"/>
        </w:rPr>
        <w:t>торая</w:t>
      </w:r>
      <w:r w:rsidRPr="00BB1DCF">
        <w:rPr>
          <w:rFonts w:ascii="Times New Roman" w:hAnsi="Times New Roman" w:cs="Times New Roman"/>
          <w:sz w:val="20"/>
          <w:szCs w:val="20"/>
        </w:rPr>
        <w:t xml:space="preserve"> младш</w:t>
      </w:r>
      <w:r w:rsidR="00623C15" w:rsidRPr="00BB1DCF">
        <w:rPr>
          <w:rFonts w:ascii="Times New Roman" w:hAnsi="Times New Roman" w:cs="Times New Roman"/>
          <w:sz w:val="20"/>
          <w:szCs w:val="20"/>
        </w:rPr>
        <w:t>ая</w:t>
      </w:r>
      <w:r w:rsidRPr="00BB1DCF">
        <w:rPr>
          <w:rFonts w:ascii="Times New Roman" w:hAnsi="Times New Roman" w:cs="Times New Roman"/>
          <w:sz w:val="20"/>
          <w:szCs w:val="20"/>
        </w:rPr>
        <w:t xml:space="preserve"> групп</w:t>
      </w:r>
      <w:r w:rsidR="00623C15" w:rsidRPr="00BB1DCF">
        <w:rPr>
          <w:rFonts w:ascii="Times New Roman" w:hAnsi="Times New Roman" w:cs="Times New Roman"/>
          <w:sz w:val="20"/>
          <w:szCs w:val="20"/>
        </w:rPr>
        <w:t>а</w:t>
      </w:r>
      <w:r w:rsidRPr="00BB1DCF">
        <w:rPr>
          <w:rFonts w:ascii="Times New Roman" w:hAnsi="Times New Roman" w:cs="Times New Roman"/>
          <w:sz w:val="20"/>
          <w:szCs w:val="20"/>
        </w:rPr>
        <w:t xml:space="preserve"> – по </w:t>
      </w:r>
      <w:r w:rsidR="00623C15" w:rsidRPr="00BB1DCF">
        <w:rPr>
          <w:rFonts w:ascii="Times New Roman" w:hAnsi="Times New Roman" w:cs="Times New Roman"/>
          <w:sz w:val="20"/>
          <w:szCs w:val="20"/>
        </w:rPr>
        <w:t>22</w:t>
      </w:r>
      <w:r w:rsidRPr="00BB1DCF">
        <w:rPr>
          <w:rFonts w:ascii="Times New Roman" w:hAnsi="Times New Roman" w:cs="Times New Roman"/>
          <w:sz w:val="20"/>
          <w:szCs w:val="20"/>
        </w:rPr>
        <w:t xml:space="preserve"> ребенка;</w:t>
      </w:r>
    </w:p>
    <w:p w:rsidR="00DB3311" w:rsidRPr="00BB1DCF" w:rsidRDefault="00DB3311" w:rsidP="000460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 xml:space="preserve">−  средняя группа – </w:t>
      </w:r>
      <w:r w:rsidR="00623C15" w:rsidRPr="00BB1DCF">
        <w:rPr>
          <w:rFonts w:ascii="Times New Roman" w:hAnsi="Times New Roman" w:cs="Times New Roman"/>
          <w:sz w:val="20"/>
          <w:szCs w:val="20"/>
        </w:rPr>
        <w:t>18</w:t>
      </w:r>
      <w:r w:rsidRPr="00BB1DCF">
        <w:rPr>
          <w:rFonts w:ascii="Times New Roman" w:hAnsi="Times New Roman" w:cs="Times New Roman"/>
          <w:sz w:val="20"/>
          <w:szCs w:val="20"/>
        </w:rPr>
        <w:t xml:space="preserve"> детей;</w:t>
      </w:r>
    </w:p>
    <w:p w:rsidR="00DB3311" w:rsidRPr="00BB1DCF" w:rsidRDefault="00DB3311" w:rsidP="000460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>−  старшая группа – 2</w:t>
      </w:r>
      <w:r w:rsidR="00623C15" w:rsidRPr="00BB1DCF">
        <w:rPr>
          <w:rFonts w:ascii="Times New Roman" w:hAnsi="Times New Roman" w:cs="Times New Roman"/>
          <w:sz w:val="20"/>
          <w:szCs w:val="20"/>
        </w:rPr>
        <w:t>2</w:t>
      </w:r>
      <w:r w:rsidR="00062FCA">
        <w:rPr>
          <w:rFonts w:ascii="Times New Roman" w:hAnsi="Times New Roman" w:cs="Times New Roman"/>
          <w:sz w:val="20"/>
          <w:szCs w:val="20"/>
        </w:rPr>
        <w:t xml:space="preserve"> </w:t>
      </w:r>
      <w:r w:rsidR="00623C15" w:rsidRPr="00BB1DCF">
        <w:rPr>
          <w:rFonts w:ascii="Times New Roman" w:hAnsi="Times New Roman" w:cs="Times New Roman"/>
          <w:sz w:val="20"/>
          <w:szCs w:val="20"/>
        </w:rPr>
        <w:t>реб</w:t>
      </w:r>
      <w:r w:rsidR="00824B22">
        <w:rPr>
          <w:rFonts w:ascii="Times New Roman" w:hAnsi="Times New Roman" w:cs="Times New Roman"/>
          <w:sz w:val="20"/>
          <w:szCs w:val="20"/>
        </w:rPr>
        <w:t>е</w:t>
      </w:r>
      <w:r w:rsidR="00623C15" w:rsidRPr="00BB1DCF">
        <w:rPr>
          <w:rFonts w:ascii="Times New Roman" w:hAnsi="Times New Roman" w:cs="Times New Roman"/>
          <w:sz w:val="20"/>
          <w:szCs w:val="20"/>
        </w:rPr>
        <w:t>нка</w:t>
      </w:r>
      <w:r w:rsidRPr="00BB1DCF">
        <w:rPr>
          <w:rFonts w:ascii="Times New Roman" w:hAnsi="Times New Roman" w:cs="Times New Roman"/>
          <w:sz w:val="20"/>
          <w:szCs w:val="20"/>
        </w:rPr>
        <w:t>;</w:t>
      </w:r>
    </w:p>
    <w:p w:rsidR="00DB3311" w:rsidRPr="00BB1DCF" w:rsidRDefault="00DB3311" w:rsidP="000460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>−  подготовительная группа – 2</w:t>
      </w:r>
      <w:r w:rsidR="00623C15" w:rsidRPr="00BB1DCF">
        <w:rPr>
          <w:rFonts w:ascii="Times New Roman" w:hAnsi="Times New Roman" w:cs="Times New Roman"/>
          <w:sz w:val="20"/>
          <w:szCs w:val="20"/>
        </w:rPr>
        <w:t>2</w:t>
      </w:r>
      <w:r w:rsidR="00062FCA">
        <w:rPr>
          <w:rFonts w:ascii="Times New Roman" w:hAnsi="Times New Roman" w:cs="Times New Roman"/>
          <w:sz w:val="20"/>
          <w:szCs w:val="20"/>
        </w:rPr>
        <w:t xml:space="preserve"> </w:t>
      </w:r>
      <w:r w:rsidR="00623C15" w:rsidRPr="00BB1DCF">
        <w:rPr>
          <w:rFonts w:ascii="Times New Roman" w:hAnsi="Times New Roman" w:cs="Times New Roman"/>
          <w:sz w:val="20"/>
          <w:szCs w:val="20"/>
        </w:rPr>
        <w:t>реб</w:t>
      </w:r>
      <w:r w:rsidR="00824B22">
        <w:rPr>
          <w:rFonts w:ascii="Times New Roman" w:hAnsi="Times New Roman" w:cs="Times New Roman"/>
          <w:sz w:val="20"/>
          <w:szCs w:val="20"/>
        </w:rPr>
        <w:t>е</w:t>
      </w:r>
      <w:r w:rsidR="00623C15" w:rsidRPr="00BB1DCF">
        <w:rPr>
          <w:rFonts w:ascii="Times New Roman" w:hAnsi="Times New Roman" w:cs="Times New Roman"/>
          <w:sz w:val="20"/>
          <w:szCs w:val="20"/>
        </w:rPr>
        <w:t>нка</w:t>
      </w:r>
      <w:r w:rsidR="00062FCA">
        <w:rPr>
          <w:rFonts w:ascii="Times New Roman" w:hAnsi="Times New Roman" w:cs="Times New Roman"/>
          <w:sz w:val="20"/>
          <w:szCs w:val="20"/>
        </w:rPr>
        <w:t>.</w:t>
      </w:r>
    </w:p>
    <w:p w:rsidR="00161BB2" w:rsidRPr="00BB1DCF" w:rsidRDefault="00477973" w:rsidP="0016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 xml:space="preserve">В </w:t>
      </w:r>
      <w:r w:rsidR="00B87932" w:rsidRPr="00BB1DCF">
        <w:rPr>
          <w:rFonts w:ascii="Times New Roman" w:hAnsi="Times New Roman" w:cs="Times New Roman"/>
          <w:sz w:val="20"/>
          <w:szCs w:val="20"/>
        </w:rPr>
        <w:t>детском саду</w:t>
      </w:r>
      <w:r w:rsidRPr="00BB1DCF">
        <w:rPr>
          <w:rFonts w:ascii="Times New Roman" w:hAnsi="Times New Roman" w:cs="Times New Roman"/>
          <w:sz w:val="20"/>
          <w:szCs w:val="20"/>
        </w:rPr>
        <w:t xml:space="preserve"> успешно реализуется система диагностики определения уровня успешности дошкольников по основным разделам образовательной программы. </w:t>
      </w:r>
      <w:r w:rsidR="000B4CCC">
        <w:rPr>
          <w:rFonts w:ascii="Times New Roman" w:hAnsi="Times New Roman" w:cs="Times New Roman"/>
          <w:sz w:val="20"/>
          <w:szCs w:val="20"/>
        </w:rPr>
        <w:t xml:space="preserve"> Использовались следующие ф</w:t>
      </w:r>
      <w:r w:rsidR="00161BB2" w:rsidRPr="00BB1DCF">
        <w:rPr>
          <w:rFonts w:ascii="Times New Roman" w:hAnsi="Times New Roman" w:cs="Times New Roman"/>
          <w:sz w:val="20"/>
          <w:szCs w:val="20"/>
        </w:rPr>
        <w:t>ормы проведения диагностики:</w:t>
      </w:r>
    </w:p>
    <w:p w:rsidR="00161BB2" w:rsidRPr="00BB1DCF" w:rsidRDefault="00161BB2" w:rsidP="00C667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>− диагностические занятия (по каждому разделу программы);</w:t>
      </w:r>
    </w:p>
    <w:p w:rsidR="00161BB2" w:rsidRPr="00BB1DCF" w:rsidRDefault="00161BB2" w:rsidP="00C667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>− диагностические срезы;</w:t>
      </w:r>
    </w:p>
    <w:p w:rsidR="00161BB2" w:rsidRPr="00BB1DCF" w:rsidRDefault="00161BB2" w:rsidP="00C667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>− наблюдения, итоговые занятия.</w:t>
      </w:r>
    </w:p>
    <w:p w:rsidR="00161BB2" w:rsidRPr="00BB1DCF" w:rsidRDefault="00161BB2" w:rsidP="0016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>Разработаны диагностические карты освоения основной образовательной программы дошкольного образования Детского сада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образовательной программы Детского сада, на конец 2017 года,  выглядят следующим образом:</w:t>
      </w:r>
    </w:p>
    <w:p w:rsidR="00477973" w:rsidRPr="00BB1DCF" w:rsidRDefault="00161BB2" w:rsidP="00161BB2">
      <w:pPr>
        <w:tabs>
          <w:tab w:val="left" w:pos="11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80" w:rightFromText="180" w:vertAnchor="text" w:horzAnchor="page" w:tblpX="1623" w:tblpY="-118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567"/>
        <w:gridCol w:w="567"/>
        <w:gridCol w:w="567"/>
        <w:gridCol w:w="636"/>
        <w:gridCol w:w="567"/>
        <w:gridCol w:w="498"/>
        <w:gridCol w:w="567"/>
        <w:gridCol w:w="425"/>
        <w:gridCol w:w="567"/>
        <w:gridCol w:w="567"/>
        <w:gridCol w:w="559"/>
        <w:gridCol w:w="8"/>
        <w:gridCol w:w="567"/>
        <w:gridCol w:w="425"/>
        <w:gridCol w:w="520"/>
      </w:tblGrid>
      <w:tr w:rsidR="00B823EE" w:rsidRPr="00BB1DCF" w:rsidTr="00B823EE">
        <w:tc>
          <w:tcPr>
            <w:tcW w:w="1668" w:type="dxa"/>
            <w:vMerge w:val="restart"/>
            <w:vAlign w:val="center"/>
          </w:tcPr>
          <w:p w:rsidR="00B823EE" w:rsidRPr="00BB1DCF" w:rsidRDefault="00B823EE" w:rsidP="00616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DCF">
              <w:rPr>
                <w:rFonts w:ascii="Times New Roman" w:hAnsi="Times New Roman" w:cs="Times New Roman"/>
                <w:sz w:val="20"/>
                <w:szCs w:val="20"/>
              </w:rPr>
              <w:t>2016-2017 учебный год</w:t>
            </w:r>
          </w:p>
        </w:tc>
        <w:tc>
          <w:tcPr>
            <w:tcW w:w="8174" w:type="dxa"/>
            <w:gridSpan w:val="16"/>
            <w:vAlign w:val="center"/>
          </w:tcPr>
          <w:p w:rsidR="00B823EE" w:rsidRPr="00BB1DCF" w:rsidRDefault="00B823EE" w:rsidP="0004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DCF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</w:tr>
      <w:tr w:rsidR="00B823EE" w:rsidRPr="00BB1DCF" w:rsidTr="00B823EE">
        <w:tc>
          <w:tcPr>
            <w:tcW w:w="1668" w:type="dxa"/>
            <w:vMerge/>
            <w:vAlign w:val="center"/>
          </w:tcPr>
          <w:p w:rsidR="00B823EE" w:rsidRPr="00BB1DCF" w:rsidRDefault="00B823EE" w:rsidP="004B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23EE" w:rsidRPr="00BB1DCF" w:rsidRDefault="00B823EE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Познавательное развитие  (%)</w:t>
            </w:r>
          </w:p>
        </w:tc>
        <w:tc>
          <w:tcPr>
            <w:tcW w:w="1770" w:type="dxa"/>
            <w:gridSpan w:val="3"/>
            <w:vAlign w:val="center"/>
          </w:tcPr>
          <w:p w:rsidR="00B823EE" w:rsidRPr="00BB1DCF" w:rsidRDefault="00B823EE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развитие (%)</w:t>
            </w:r>
          </w:p>
        </w:tc>
        <w:tc>
          <w:tcPr>
            <w:tcW w:w="1490" w:type="dxa"/>
            <w:gridSpan w:val="3"/>
            <w:vAlign w:val="center"/>
          </w:tcPr>
          <w:p w:rsidR="00B823EE" w:rsidRPr="00BB1DCF" w:rsidRDefault="00B823EE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Речь и речевое общение (%)</w:t>
            </w:r>
          </w:p>
        </w:tc>
        <w:tc>
          <w:tcPr>
            <w:tcW w:w="1701" w:type="dxa"/>
            <w:gridSpan w:val="4"/>
            <w:vAlign w:val="center"/>
          </w:tcPr>
          <w:p w:rsidR="00B823EE" w:rsidRPr="00BB1DCF" w:rsidRDefault="00B823EE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Художественно-эстетическое развитие (%)</w:t>
            </w:r>
          </w:p>
        </w:tc>
        <w:tc>
          <w:tcPr>
            <w:tcW w:w="1512" w:type="dxa"/>
            <w:gridSpan w:val="3"/>
            <w:vAlign w:val="center"/>
          </w:tcPr>
          <w:p w:rsidR="00B823EE" w:rsidRPr="00BB1DCF" w:rsidRDefault="00B823EE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Физическое развитие (%)</w:t>
            </w:r>
          </w:p>
        </w:tc>
      </w:tr>
      <w:tr w:rsidR="00B823EE" w:rsidRPr="00BB1DCF" w:rsidTr="00B823EE">
        <w:trPr>
          <w:cantSplit/>
          <w:trHeight w:val="1134"/>
        </w:trPr>
        <w:tc>
          <w:tcPr>
            <w:tcW w:w="1668" w:type="dxa"/>
            <w:vMerge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636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98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25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59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75" w:type="dxa"/>
            <w:gridSpan w:val="2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25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20" w:type="dxa"/>
            <w:textDirection w:val="btLr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B823EE" w:rsidRPr="00BB1DCF" w:rsidTr="00B823EE">
        <w:tc>
          <w:tcPr>
            <w:tcW w:w="166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Группа раннего возраста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0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23EE" w:rsidRPr="00BB1DCF" w:rsidTr="00B823EE">
        <w:tc>
          <w:tcPr>
            <w:tcW w:w="166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младшая группа 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0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823EE" w:rsidRPr="00BB1DCF" w:rsidTr="00B823EE">
        <w:tc>
          <w:tcPr>
            <w:tcW w:w="166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младшая группа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823EE" w:rsidRPr="00BB1DCF" w:rsidTr="00B823EE">
        <w:tc>
          <w:tcPr>
            <w:tcW w:w="166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6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823EE" w:rsidRPr="00BB1DCF" w:rsidTr="00B823EE">
        <w:tc>
          <w:tcPr>
            <w:tcW w:w="166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823EE" w:rsidRPr="00BB1DCF" w:rsidTr="00B823EE">
        <w:tc>
          <w:tcPr>
            <w:tcW w:w="166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23EE" w:rsidRPr="00BB1DCF" w:rsidTr="00B823EE">
        <w:tc>
          <w:tcPr>
            <w:tcW w:w="1668" w:type="dxa"/>
            <w:vAlign w:val="center"/>
          </w:tcPr>
          <w:p w:rsidR="00B823EE" w:rsidRPr="00BB1DCF" w:rsidRDefault="003D7F20" w:rsidP="003D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детскому саду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dxa"/>
            <w:vAlign w:val="center"/>
          </w:tcPr>
          <w:p w:rsidR="00B823EE" w:rsidRPr="00BB1DCF" w:rsidRDefault="00B823EE" w:rsidP="00B8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</w:tbl>
    <w:p w:rsidR="00107B87" w:rsidRPr="00C752C4" w:rsidRDefault="00477973" w:rsidP="00C75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с согласия родителей (законных представителей) в апреле 2017 года педагогами проводилось обследование воспитанников подготовительной группы</w:t>
      </w:r>
      <w:r w:rsidR="000B4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B4CCC" w:rsidRPr="000B4CCC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количестве 22 человек</w:t>
      </w:r>
      <w:r w:rsidR="000B4CC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предмет оценки формирования предпосылок к учебной деятельности. Обследование проводилось по традиционным методикам</w:t>
      </w:r>
      <w:r w:rsidR="00026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подгрупповым методом. Предъявляемые задания позволили оценить уровень формирования предпосылок к учебной деятельности</w:t>
      </w:r>
      <w:r w:rsidR="00C75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групповой диагностики выявл</w:t>
      </w:r>
      <w:r w:rsidR="008F532E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ено, что все 22 воспитанника  имеют </w:t>
      </w: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уровень </w:t>
      </w:r>
      <w:r w:rsidR="008F532E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развития, соответствующей возрастной норме. </w:t>
      </w:r>
      <w:r w:rsidR="00107B87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Результаты педагогического анализа показ</w:t>
      </w:r>
      <w:r w:rsidR="001973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али</w:t>
      </w:r>
      <w:r w:rsidR="00107B87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F6E67" w:rsidRDefault="008F6E67" w:rsidP="008F5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</w:t>
      </w:r>
      <w:r w:rsidR="00AE273C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етский сад </w:t>
      </w:r>
      <w:r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активно </w:t>
      </w:r>
      <w:r w:rsidR="00AE273C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сотрудничает с</w:t>
      </w:r>
      <w:r w:rsidR="00004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различными учреждениями, расположенными на территории поселка.</w:t>
      </w:r>
      <w:r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E273C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Традиционно, особое внимание уделялось вопросам преемственности в работе</w:t>
      </w:r>
      <w:r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детского сада</w:t>
      </w:r>
      <w:r w:rsidR="00AE273C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школы. </w:t>
      </w:r>
      <w:r w:rsidR="00004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2017 году б</w:t>
      </w:r>
      <w:r w:rsidR="00AE273C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ыли организованы и проведены следующие</w:t>
      </w:r>
      <w:r w:rsidR="00004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9416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совместные</w:t>
      </w:r>
      <w:r w:rsidR="00004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E273C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B81F7B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мероприятия: </w:t>
      </w:r>
    </w:p>
    <w:p w:rsidR="00247491" w:rsidRDefault="00247491" w:rsidP="008F5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0742BA" w:rsidRPr="000742BA" w:rsidTr="003C570D">
        <w:tc>
          <w:tcPr>
            <w:tcW w:w="2552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0742BA" w:rsidRPr="000742BA" w:rsidRDefault="000742BA" w:rsidP="003C57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42BA" w:rsidRPr="000742BA" w:rsidTr="003C570D">
        <w:tc>
          <w:tcPr>
            <w:tcW w:w="2552" w:type="dxa"/>
            <w:vMerge w:val="restart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  <w:r w:rsidR="0070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r w:rsidR="0070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="0070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экскурсии в ДШИ на различные мероприятия (выставки, концерты)</w:t>
            </w:r>
            <w:r w:rsidR="00700304" w:rsidRPr="000742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2BA" w:rsidRPr="000742BA" w:rsidTr="003C570D">
        <w:tc>
          <w:tcPr>
            <w:tcW w:w="2552" w:type="dxa"/>
            <w:vMerge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уроки фольклора «Живые мотивы северной земли»</w:t>
            </w:r>
          </w:p>
        </w:tc>
      </w:tr>
      <w:tr w:rsidR="000742BA" w:rsidRPr="000742BA" w:rsidTr="003C570D">
        <w:tc>
          <w:tcPr>
            <w:tcW w:w="2552" w:type="dxa"/>
            <w:vMerge w:val="restart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«Централизованная</w:t>
            </w:r>
            <w:r w:rsidR="0070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библиотечная</w:t>
            </w:r>
          </w:p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система»</w:t>
            </w: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экскурсии</w:t>
            </w:r>
          </w:p>
        </w:tc>
      </w:tr>
      <w:tr w:rsidR="000742BA" w:rsidRPr="000742BA" w:rsidTr="003C570D">
        <w:tc>
          <w:tcPr>
            <w:tcW w:w="2552" w:type="dxa"/>
            <w:vMerge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беседы</w:t>
            </w:r>
          </w:p>
        </w:tc>
      </w:tr>
      <w:tr w:rsidR="000742BA" w:rsidRPr="000742BA" w:rsidTr="003C570D">
        <w:tc>
          <w:tcPr>
            <w:tcW w:w="2552" w:type="dxa"/>
            <w:vMerge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проведение литературных праздников в библиотеке и на базе МКДОУ, посвященных детским писателям, детским произведениям, персонажам произведений и другой тематики </w:t>
            </w:r>
          </w:p>
        </w:tc>
      </w:tr>
      <w:tr w:rsidR="000742BA" w:rsidRPr="000742BA" w:rsidTr="003C570D">
        <w:tc>
          <w:tcPr>
            <w:tcW w:w="2552" w:type="dxa"/>
            <w:vMerge w:val="restart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 система</w:t>
            </w: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театрализованные постановки</w:t>
            </w:r>
            <w:r w:rsidR="0070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концерты на базе МКДОУ</w:t>
            </w:r>
          </w:p>
        </w:tc>
      </w:tr>
      <w:tr w:rsidR="000742BA" w:rsidRPr="000742BA" w:rsidTr="003C570D">
        <w:tc>
          <w:tcPr>
            <w:tcW w:w="2552" w:type="dxa"/>
            <w:vMerge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0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конкурсы и фестивали</w:t>
            </w:r>
          </w:p>
        </w:tc>
      </w:tr>
      <w:tr w:rsidR="000742BA" w:rsidRPr="000742BA" w:rsidTr="003C570D">
        <w:tc>
          <w:tcPr>
            <w:tcW w:w="2552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Музей заповедник</w:t>
            </w:r>
          </w:p>
        </w:tc>
        <w:tc>
          <w:tcPr>
            <w:tcW w:w="6804" w:type="dxa"/>
          </w:tcPr>
          <w:p w:rsidR="000742BA" w:rsidRPr="00700304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занятия по краеведению</w:t>
            </w:r>
          </w:p>
          <w:p w:rsidR="00700304" w:rsidRPr="000742BA" w:rsidRDefault="00700304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экскурсии с детьми старших групп</w:t>
            </w:r>
          </w:p>
        </w:tc>
      </w:tr>
      <w:tr w:rsidR="000742BA" w:rsidRPr="000742BA" w:rsidTr="003C570D">
        <w:tc>
          <w:tcPr>
            <w:tcW w:w="2552" w:type="dxa"/>
          </w:tcPr>
          <w:p w:rsidR="000742BA" w:rsidRPr="000742BA" w:rsidRDefault="000742BA" w:rsidP="000F7B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F7A47" w:rsidRPr="008F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Ванаварский </w:t>
            </w:r>
            <w:r w:rsidR="000F7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7A47" w:rsidRPr="008F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 полиции</w:t>
            </w: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беседы с детьми о правилах дорожного движения</w:t>
            </w:r>
            <w:r w:rsidR="008F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E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терроризме, безопасности, </w:t>
            </w:r>
            <w:r w:rsidR="008F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7A47" w:rsidRPr="008F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отдел полиции</w:t>
            </w:r>
            <w:r w:rsidR="00004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подготовительной группы</w:t>
            </w:r>
          </w:p>
        </w:tc>
      </w:tr>
      <w:tr w:rsidR="000742BA" w:rsidRPr="000742BA" w:rsidTr="003C570D">
        <w:tc>
          <w:tcPr>
            <w:tcW w:w="2552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Почта России</w:t>
            </w: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-экскурсия с детьми старших групп</w:t>
            </w:r>
          </w:p>
        </w:tc>
      </w:tr>
      <w:tr w:rsidR="000742BA" w:rsidRPr="000742BA" w:rsidTr="003C570D">
        <w:tc>
          <w:tcPr>
            <w:tcW w:w="2552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 №2</w:t>
            </w:r>
          </w:p>
        </w:tc>
        <w:tc>
          <w:tcPr>
            <w:tcW w:w="6804" w:type="dxa"/>
          </w:tcPr>
          <w:p w:rsidR="000742BA" w:rsidRPr="0059326B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-экскурсия с детьми  старших групп</w:t>
            </w:r>
          </w:p>
          <w:p w:rsidR="003C570D" w:rsidRPr="000742BA" w:rsidRDefault="003C570D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познавательные беседы с детьми о безопасности домашних условиях</w:t>
            </w:r>
          </w:p>
        </w:tc>
      </w:tr>
      <w:tr w:rsidR="000742BA" w:rsidRPr="000742BA" w:rsidTr="003C570D">
        <w:tc>
          <w:tcPr>
            <w:tcW w:w="2552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ВСШ</w:t>
            </w:r>
          </w:p>
        </w:tc>
        <w:tc>
          <w:tcPr>
            <w:tcW w:w="6804" w:type="dxa"/>
          </w:tcPr>
          <w:p w:rsidR="000742BA" w:rsidRPr="000742BA" w:rsidRDefault="000742BA" w:rsidP="003C570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экскурсия в школу детей старших и подготовительных групп</w:t>
            </w:r>
            <w:r w:rsidR="00004052">
              <w:t xml:space="preserve"> </w:t>
            </w:r>
            <w:r w:rsidR="00004052" w:rsidRPr="00004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взаимопосещения педагогов детского сада и учителей начальных классов, открытые занятия, собрание для родителей будущих первоклассников.</w:t>
            </w:r>
          </w:p>
        </w:tc>
      </w:tr>
    </w:tbl>
    <w:p w:rsidR="000742BA" w:rsidRDefault="000742BA" w:rsidP="008F5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F6D62" w:rsidRPr="00BF6D62" w:rsidRDefault="00BF6D62" w:rsidP="00462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6D62">
        <w:rPr>
          <w:rFonts w:ascii="Times New Roman" w:hAnsi="Times New Roman" w:cs="Times New Roman"/>
          <w:sz w:val="20"/>
          <w:szCs w:val="20"/>
        </w:rPr>
        <w:t>В 2017 году</w:t>
      </w:r>
      <w:r w:rsidR="004A7991">
        <w:rPr>
          <w:rFonts w:ascii="Times New Roman" w:hAnsi="Times New Roman" w:cs="Times New Roman"/>
          <w:sz w:val="20"/>
          <w:szCs w:val="20"/>
        </w:rPr>
        <w:t xml:space="preserve"> педагоги детского сада приняли участие в </w:t>
      </w:r>
      <w:r w:rsidRPr="00BF6D62">
        <w:rPr>
          <w:rFonts w:ascii="Times New Roman" w:hAnsi="Times New Roman" w:cs="Times New Roman"/>
          <w:sz w:val="20"/>
          <w:szCs w:val="20"/>
        </w:rPr>
        <w:t>совещании педагогических работников Эвенкийского муниципального района</w:t>
      </w:r>
      <w:r w:rsidR="0046228A">
        <w:rPr>
          <w:rFonts w:ascii="Times New Roman" w:hAnsi="Times New Roman" w:cs="Times New Roman"/>
          <w:sz w:val="20"/>
          <w:szCs w:val="20"/>
        </w:rPr>
        <w:t>, где</w:t>
      </w:r>
      <w:r w:rsidR="004A7991">
        <w:rPr>
          <w:rFonts w:ascii="Times New Roman" w:hAnsi="Times New Roman" w:cs="Times New Roman"/>
          <w:sz w:val="20"/>
          <w:szCs w:val="20"/>
        </w:rPr>
        <w:t xml:space="preserve"> на </w:t>
      </w:r>
      <w:r w:rsidRPr="00BF6D62">
        <w:rPr>
          <w:rFonts w:ascii="Times New Roman" w:hAnsi="Times New Roman" w:cs="Times New Roman"/>
          <w:sz w:val="20"/>
          <w:szCs w:val="20"/>
        </w:rPr>
        <w:t>о</w:t>
      </w:r>
      <w:r w:rsidR="004A7991">
        <w:rPr>
          <w:rFonts w:ascii="Times New Roman" w:hAnsi="Times New Roman" w:cs="Times New Roman"/>
          <w:sz w:val="20"/>
          <w:szCs w:val="20"/>
        </w:rPr>
        <w:t>бразовательной площадке</w:t>
      </w:r>
      <w:r w:rsidRPr="00BF6D62">
        <w:rPr>
          <w:rFonts w:ascii="Times New Roman" w:hAnsi="Times New Roman" w:cs="Times New Roman"/>
          <w:sz w:val="20"/>
          <w:szCs w:val="20"/>
        </w:rPr>
        <w:t xml:space="preserve"> «Планирование и достижение новых образовательных результатов» - дошкольное образование</w:t>
      </w:r>
      <w:r w:rsidR="006D7620">
        <w:rPr>
          <w:rFonts w:ascii="Times New Roman" w:hAnsi="Times New Roman" w:cs="Times New Roman"/>
          <w:sz w:val="20"/>
          <w:szCs w:val="20"/>
        </w:rPr>
        <w:t>»</w:t>
      </w:r>
      <w:r w:rsidR="004A7991">
        <w:rPr>
          <w:rFonts w:ascii="Times New Roman" w:hAnsi="Times New Roman" w:cs="Times New Roman"/>
          <w:sz w:val="20"/>
          <w:szCs w:val="20"/>
        </w:rPr>
        <w:t xml:space="preserve">, успешно были </w:t>
      </w:r>
      <w:r w:rsidRPr="00BF6D62">
        <w:rPr>
          <w:rFonts w:ascii="Times New Roman" w:hAnsi="Times New Roman" w:cs="Times New Roman"/>
          <w:sz w:val="20"/>
          <w:szCs w:val="20"/>
        </w:rPr>
        <w:t>представлен</w:t>
      </w:r>
      <w:r w:rsidR="004A7991">
        <w:rPr>
          <w:rFonts w:ascii="Times New Roman" w:hAnsi="Times New Roman" w:cs="Times New Roman"/>
          <w:sz w:val="20"/>
          <w:szCs w:val="20"/>
        </w:rPr>
        <w:t>ы</w:t>
      </w:r>
      <w:r w:rsidRPr="00BF6D62">
        <w:rPr>
          <w:rFonts w:ascii="Times New Roman" w:hAnsi="Times New Roman" w:cs="Times New Roman"/>
          <w:sz w:val="20"/>
          <w:szCs w:val="20"/>
        </w:rPr>
        <w:t xml:space="preserve"> продуктивны</w:t>
      </w:r>
      <w:r w:rsidR="004A7991">
        <w:rPr>
          <w:rFonts w:ascii="Times New Roman" w:hAnsi="Times New Roman" w:cs="Times New Roman"/>
          <w:sz w:val="20"/>
          <w:szCs w:val="20"/>
        </w:rPr>
        <w:t xml:space="preserve">е </w:t>
      </w:r>
      <w:r w:rsidRPr="00BF6D62">
        <w:rPr>
          <w:rFonts w:ascii="Times New Roman" w:hAnsi="Times New Roman" w:cs="Times New Roman"/>
          <w:sz w:val="20"/>
          <w:szCs w:val="20"/>
        </w:rPr>
        <w:t>практик</w:t>
      </w:r>
      <w:r w:rsidR="004A7991">
        <w:rPr>
          <w:rFonts w:ascii="Times New Roman" w:hAnsi="Times New Roman" w:cs="Times New Roman"/>
          <w:sz w:val="20"/>
          <w:szCs w:val="20"/>
        </w:rPr>
        <w:t>и «</w:t>
      </w:r>
      <w:r w:rsidRPr="00BF6D62">
        <w:rPr>
          <w:rFonts w:ascii="Times New Roman" w:hAnsi="Times New Roman" w:cs="Times New Roman"/>
          <w:sz w:val="20"/>
          <w:szCs w:val="20"/>
        </w:rPr>
        <w:t>Обеспечение развития личности, мотивации и способностей детей в различных видах деятельности</w:t>
      </w:r>
      <w:r w:rsidR="004A7991">
        <w:rPr>
          <w:rFonts w:ascii="Times New Roman" w:hAnsi="Times New Roman" w:cs="Times New Roman"/>
          <w:sz w:val="20"/>
          <w:szCs w:val="20"/>
        </w:rPr>
        <w:t xml:space="preserve"> в МКДОУ «Детский сад «Ягодка» с. Ванавара» </w:t>
      </w:r>
      <w:r w:rsidR="006D7620">
        <w:rPr>
          <w:rFonts w:ascii="Times New Roman" w:hAnsi="Times New Roman" w:cs="Times New Roman"/>
          <w:sz w:val="20"/>
          <w:szCs w:val="20"/>
        </w:rPr>
        <w:t xml:space="preserve"> </w:t>
      </w:r>
      <w:r w:rsidR="004A7991">
        <w:rPr>
          <w:rFonts w:ascii="Times New Roman" w:hAnsi="Times New Roman" w:cs="Times New Roman"/>
          <w:sz w:val="20"/>
          <w:szCs w:val="20"/>
        </w:rPr>
        <w:t>ЭМР.</w:t>
      </w:r>
    </w:p>
    <w:p w:rsidR="00107B87" w:rsidRDefault="00A47011" w:rsidP="00EF6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="00107B87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Вывод: </w:t>
      </w:r>
      <w:r w:rsidR="0002315B" w:rsidRPr="000231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результате реализации основой общеобразовательной прогр</w:t>
      </w:r>
      <w:r w:rsidR="000231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аммы дошкольного образования,  детский сад </w:t>
      </w:r>
      <w:r w:rsidR="0002315B" w:rsidRPr="000231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успешно осуществляет образовательную, развивающую и воспитательную задачи</w:t>
      </w:r>
      <w:r w:rsidR="00B23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02315B" w:rsidRPr="000231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D29A1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Образовательный процесс в детском саду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  <w:r w:rsidR="006C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2C1B04" w:rsidRPr="00BB1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Содержание и качество подготовки воспитанников соответствует требованиям основной программы дошкольного образования.</w:t>
      </w:r>
      <w:r w:rsidR="006C48E8" w:rsidRPr="006C48E8">
        <w:t xml:space="preserve"> </w:t>
      </w:r>
      <w:r w:rsidR="006C48E8" w:rsidRPr="006C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Результаты педагогического анализа </w:t>
      </w:r>
      <w:r w:rsidR="00FA00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освоению образовательной программы </w:t>
      </w:r>
      <w:r w:rsidR="006C48E8" w:rsidRPr="006C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показ</w:t>
      </w:r>
      <w:r w:rsidR="00FA00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али</w:t>
      </w:r>
      <w:r w:rsidR="006C48E8" w:rsidRPr="006C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преобладание детей </w:t>
      </w:r>
      <w:r w:rsidR="00FA00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</w:t>
      </w:r>
      <w:r w:rsidR="006C48E8" w:rsidRPr="006C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средним и выше среднего  уровнями развития, что говорит об эффективности педагогического процесса в </w:t>
      </w:r>
      <w:r w:rsidR="006C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Детском саду</w:t>
      </w:r>
      <w:r w:rsidR="006C48E8" w:rsidRPr="006C48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FA00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Это </w:t>
      </w:r>
      <w:r w:rsidR="00FA0051" w:rsidRPr="00FA00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обеспечит детям  равные стартовые  возможности при обучении в школе.</w:t>
      </w:r>
    </w:p>
    <w:p w:rsidR="006C48E8" w:rsidRDefault="006C48E8" w:rsidP="006C4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B3311" w:rsidRPr="00BB1DCF" w:rsidRDefault="00542A13" w:rsidP="00A71231">
      <w:pPr>
        <w:pStyle w:val="aa"/>
        <w:shd w:val="clear" w:color="auto" w:fill="FFFFFF"/>
        <w:spacing w:before="0" w:beforeAutospacing="0" w:after="240" w:afterAutospacing="0"/>
        <w:textAlignment w:val="baseline"/>
        <w:rPr>
          <w:b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0D7D5D" w:rsidRPr="00BB1DCF">
        <w:rPr>
          <w:b/>
          <w:sz w:val="20"/>
          <w:szCs w:val="20"/>
        </w:rPr>
        <w:t xml:space="preserve"> Воспитательная работа (</w:t>
      </w:r>
      <w:r w:rsidR="00846A7E" w:rsidRPr="00BB1DCF">
        <w:rPr>
          <w:b/>
          <w:sz w:val="20"/>
          <w:szCs w:val="20"/>
        </w:rPr>
        <w:t>Работа с родителями</w:t>
      </w:r>
      <w:r w:rsidR="000D7D5D" w:rsidRPr="00BB1DCF">
        <w:rPr>
          <w:b/>
          <w:sz w:val="20"/>
          <w:szCs w:val="20"/>
        </w:rPr>
        <w:t>)</w:t>
      </w:r>
      <w:r w:rsidR="006E6496" w:rsidRPr="00BB1DCF">
        <w:rPr>
          <w:b/>
          <w:sz w:val="20"/>
          <w:szCs w:val="20"/>
        </w:rPr>
        <w:tab/>
      </w:r>
    </w:p>
    <w:p w:rsidR="00FD049A" w:rsidRPr="00BB1DCF" w:rsidRDefault="00846A7E" w:rsidP="00576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1DCF">
        <w:rPr>
          <w:rFonts w:ascii="Times New Roman" w:hAnsi="Times New Roman" w:cs="Times New Roman"/>
          <w:sz w:val="20"/>
          <w:szCs w:val="20"/>
        </w:rPr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 </w:t>
      </w:r>
      <w:r w:rsidR="00585454" w:rsidRPr="00BB1DCF">
        <w:rPr>
          <w:rFonts w:ascii="Times New Roman" w:hAnsi="Times New Roman" w:cs="Times New Roman"/>
          <w:sz w:val="20"/>
          <w:szCs w:val="20"/>
        </w:rPr>
        <w:t xml:space="preserve">Для выбора </w:t>
      </w:r>
      <w:r w:rsidR="00DB3311" w:rsidRPr="00BB1DCF">
        <w:rPr>
          <w:rFonts w:ascii="Times New Roman" w:hAnsi="Times New Roman" w:cs="Times New Roman"/>
          <w:sz w:val="20"/>
          <w:szCs w:val="20"/>
        </w:rPr>
        <w:t xml:space="preserve"> стратеги</w:t>
      </w:r>
      <w:r w:rsidR="00585454" w:rsidRPr="00BB1DCF">
        <w:rPr>
          <w:rFonts w:ascii="Times New Roman" w:hAnsi="Times New Roman" w:cs="Times New Roman"/>
          <w:sz w:val="20"/>
          <w:szCs w:val="20"/>
        </w:rPr>
        <w:t>и</w:t>
      </w:r>
      <w:r w:rsidR="00DB3311" w:rsidRPr="00BB1DCF">
        <w:rPr>
          <w:rFonts w:ascii="Times New Roman" w:hAnsi="Times New Roman" w:cs="Times New Roman"/>
          <w:sz w:val="20"/>
          <w:szCs w:val="20"/>
        </w:rPr>
        <w:t xml:space="preserve"> воспитательной работы, в 2017 году </w:t>
      </w:r>
      <w:r w:rsidR="00585454" w:rsidRPr="00BB1DCF">
        <w:rPr>
          <w:rFonts w:ascii="Times New Roman" w:hAnsi="Times New Roman" w:cs="Times New Roman"/>
          <w:sz w:val="20"/>
          <w:szCs w:val="20"/>
        </w:rPr>
        <w:t xml:space="preserve">был проведен </w:t>
      </w:r>
      <w:r w:rsidR="00DB3311" w:rsidRPr="00BB1DCF">
        <w:rPr>
          <w:rFonts w:ascii="Times New Roman" w:hAnsi="Times New Roman" w:cs="Times New Roman"/>
          <w:sz w:val="20"/>
          <w:szCs w:val="20"/>
        </w:rPr>
        <w:t xml:space="preserve"> анализ состава семей воспитанников.</w:t>
      </w:r>
    </w:p>
    <w:p w:rsidR="00304B2F" w:rsidRPr="00BB1DCF" w:rsidRDefault="00304B2F" w:rsidP="005766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1D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Характеристика семей по составу</w:t>
      </w:r>
    </w:p>
    <w:p w:rsidR="00304B2F" w:rsidRPr="004334BC" w:rsidRDefault="00304B2F" w:rsidP="00BB70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4109" w:rsidRPr="004334BC" w:rsidRDefault="004C1E0F" w:rsidP="00304B2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34BC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68DCE04" wp14:editId="192558CE">
            <wp:extent cx="5171846" cy="1558138"/>
            <wp:effectExtent l="0" t="0" r="0" b="44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3E0B" w:rsidRPr="004334BC" w:rsidRDefault="00BC3E0B" w:rsidP="00304B2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54297" w:rsidRDefault="00BC3E0B" w:rsidP="00247491">
      <w:pPr>
        <w:tabs>
          <w:tab w:val="left" w:pos="4573"/>
          <w:tab w:val="center" w:pos="4677"/>
          <w:tab w:val="left" w:pos="790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34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Характеристика семей по количеству детей</w:t>
      </w:r>
    </w:p>
    <w:p w:rsidR="00674109" w:rsidRPr="004334BC" w:rsidRDefault="00854297" w:rsidP="00854297">
      <w:pPr>
        <w:tabs>
          <w:tab w:val="left" w:pos="4124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47491" w:rsidRPr="004334BC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8CC9926" wp14:editId="6C1C1720">
            <wp:extent cx="5230368" cy="1872692"/>
            <wp:effectExtent l="0" t="0" r="889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0C41" w:rsidRDefault="00130C41" w:rsidP="006E649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255" w:rsidRPr="00BB1DCF" w:rsidRDefault="00606255" w:rsidP="006E649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F9706F" w:rsidRPr="00BB1DCF" w:rsidRDefault="00585454" w:rsidP="006E649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Взаимодействуя с семьями воспитанников для более качественного воспитания и образования  детей, в </w:t>
      </w:r>
      <w:r w:rsidR="00606255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детском саду </w:t>
      </w: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мероприятия по образованию родителей (законных представителей) в форме бесед, тематических встреч, конкурсов.</w:t>
      </w:r>
      <w:r w:rsidR="004334BC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45DF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2017 году</w:t>
      </w:r>
      <w:r w:rsidR="00A44092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A45DF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поддержке родителей воспитанников</w:t>
      </w:r>
      <w:r w:rsidR="00A44092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A45DF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детском саду оборудован мини-музей картин и площадка «Эвенкийское стойбище».</w:t>
      </w:r>
    </w:p>
    <w:p w:rsidR="00247491" w:rsidRDefault="00F9706F" w:rsidP="00247491">
      <w:pPr>
        <w:widowControl w:val="0"/>
        <w:tabs>
          <w:tab w:val="left" w:pos="206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 получали полную и достоверную информацию о деятельности детского сада через размещение информации на официальном сайте</w:t>
      </w:r>
      <w:r w:rsidR="006E6496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</w:t>
      </w:r>
      <w:r w:rsidR="006E6496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5766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6496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стендов</w:t>
      </w: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нашей работе с родителями зарекомендовали себя такие формы как выставки совместного творчества родителей и детей</w:t>
      </w:r>
      <w:r w:rsidR="004446B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активное участие в праздниках</w:t>
      </w:r>
      <w:r w:rsidR="006E6496" w:rsidRPr="00BB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развлечениях.</w:t>
      </w:r>
    </w:p>
    <w:p w:rsidR="00247491" w:rsidRDefault="00247491" w:rsidP="00247491">
      <w:pPr>
        <w:widowControl w:val="0"/>
        <w:tabs>
          <w:tab w:val="left" w:pos="206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311" w:rsidRPr="004334BC" w:rsidRDefault="009A1E27" w:rsidP="00247491">
      <w:pPr>
        <w:widowControl w:val="0"/>
        <w:tabs>
          <w:tab w:val="left" w:pos="206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34B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4C08F1" w:rsidRPr="004334BC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DB3311" w:rsidRPr="004334BC">
        <w:rPr>
          <w:rFonts w:ascii="Times New Roman" w:hAnsi="Times New Roman" w:cs="Times New Roman"/>
          <w:b/>
          <w:sz w:val="20"/>
          <w:szCs w:val="20"/>
        </w:rPr>
        <w:t>. Оценка функционирования внутренней системы оценки качества образования</w:t>
      </w:r>
    </w:p>
    <w:p w:rsidR="00994EA9" w:rsidRPr="001E20DF" w:rsidRDefault="00994EA9" w:rsidP="009A1E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06BB" w:rsidRPr="001E20DF" w:rsidRDefault="00D406BB" w:rsidP="00B82F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>При проведении внутренней оценки качества образования изучается степень удовлетворенности родителей качеством образования в детском саду на основании анкетирования родителей (законных представителей) воспитанников, опроса.</w:t>
      </w:r>
    </w:p>
    <w:p w:rsidR="00D406BB" w:rsidRPr="001E20DF" w:rsidRDefault="00D406BB" w:rsidP="00B82F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>Мониторинг качества образовательной деятельности в 2017 году показал хорошую работу педагогического коллектива по всем показателям.</w:t>
      </w:r>
    </w:p>
    <w:p w:rsidR="00FD0784" w:rsidRPr="001E20DF" w:rsidRDefault="00FD0784" w:rsidP="00B82F2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ab/>
        <w:t>Проводилось анкетирование</w:t>
      </w:r>
      <w:r w:rsidR="004572DA">
        <w:rPr>
          <w:rFonts w:ascii="Times New Roman" w:hAnsi="Times New Roman" w:cs="Times New Roman"/>
          <w:sz w:val="20"/>
          <w:szCs w:val="20"/>
        </w:rPr>
        <w:t xml:space="preserve"> родителей, в котором приняли участие 68 родителей.</w:t>
      </w:r>
      <w:r w:rsidRPr="001E20DF">
        <w:rPr>
          <w:rFonts w:ascii="Times New Roman" w:hAnsi="Times New Roman" w:cs="Times New Roman"/>
          <w:sz w:val="20"/>
          <w:szCs w:val="20"/>
        </w:rPr>
        <w:t xml:space="preserve"> </w:t>
      </w:r>
      <w:r w:rsidR="004572DA">
        <w:rPr>
          <w:rFonts w:ascii="Times New Roman" w:hAnsi="Times New Roman" w:cs="Times New Roman"/>
          <w:sz w:val="20"/>
          <w:szCs w:val="20"/>
        </w:rPr>
        <w:t>П</w:t>
      </w:r>
      <w:r w:rsidRPr="001E20DF">
        <w:rPr>
          <w:rFonts w:ascii="Times New Roman" w:hAnsi="Times New Roman" w:cs="Times New Roman"/>
          <w:sz w:val="20"/>
          <w:szCs w:val="20"/>
        </w:rPr>
        <w:t>олучены следующие результаты:</w:t>
      </w:r>
    </w:p>
    <w:p w:rsidR="00FD0784" w:rsidRPr="001E20DF" w:rsidRDefault="00FD0784" w:rsidP="00B82F24">
      <w:pPr>
        <w:widowControl w:val="0"/>
        <w:tabs>
          <w:tab w:val="left" w:pos="798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>− доля получателей услуг, положительно оценивающих информационную открытость (информацию о сво</w:t>
      </w:r>
      <w:r w:rsidR="00824B22">
        <w:rPr>
          <w:rFonts w:ascii="Times New Roman" w:hAnsi="Times New Roman" w:cs="Times New Roman"/>
          <w:sz w:val="20"/>
          <w:szCs w:val="20"/>
        </w:rPr>
        <w:t>е</w:t>
      </w:r>
      <w:r w:rsidRPr="001E20DF">
        <w:rPr>
          <w:rFonts w:ascii="Times New Roman" w:hAnsi="Times New Roman" w:cs="Times New Roman"/>
          <w:sz w:val="20"/>
          <w:szCs w:val="20"/>
        </w:rPr>
        <w:t>м реб</w:t>
      </w:r>
      <w:r w:rsidR="00824B22">
        <w:rPr>
          <w:rFonts w:ascii="Times New Roman" w:hAnsi="Times New Roman" w:cs="Times New Roman"/>
          <w:sz w:val="20"/>
          <w:szCs w:val="20"/>
        </w:rPr>
        <w:t>е</w:t>
      </w:r>
      <w:r w:rsidRPr="001E20DF">
        <w:rPr>
          <w:rFonts w:ascii="Times New Roman" w:hAnsi="Times New Roman" w:cs="Times New Roman"/>
          <w:sz w:val="20"/>
          <w:szCs w:val="20"/>
        </w:rPr>
        <w:t>нке или ответ на интересующую тему в ходе беседы с педагогами группы, специалистами, администрацией</w:t>
      </w:r>
      <w:r w:rsidR="00DF7CD1" w:rsidRPr="001E20DF">
        <w:rPr>
          <w:rFonts w:ascii="Times New Roman" w:hAnsi="Times New Roman" w:cs="Times New Roman"/>
          <w:sz w:val="20"/>
          <w:szCs w:val="20"/>
        </w:rPr>
        <w:t xml:space="preserve"> детского сада</w:t>
      </w:r>
      <w:r w:rsidRPr="001E20DF">
        <w:rPr>
          <w:rFonts w:ascii="Times New Roman" w:hAnsi="Times New Roman" w:cs="Times New Roman"/>
          <w:sz w:val="20"/>
          <w:szCs w:val="20"/>
        </w:rPr>
        <w:t xml:space="preserve">)  – 93,8 </w:t>
      </w:r>
      <w:r w:rsidR="002032D2">
        <w:rPr>
          <w:rFonts w:ascii="Times New Roman" w:hAnsi="Times New Roman" w:cs="Times New Roman"/>
          <w:sz w:val="20"/>
          <w:szCs w:val="20"/>
        </w:rPr>
        <w:t>%</w:t>
      </w:r>
      <w:r w:rsidRPr="001E20DF">
        <w:rPr>
          <w:rFonts w:ascii="Times New Roman" w:hAnsi="Times New Roman" w:cs="Times New Roman"/>
          <w:sz w:val="20"/>
          <w:szCs w:val="20"/>
        </w:rPr>
        <w:t>;</w:t>
      </w:r>
    </w:p>
    <w:p w:rsidR="00FD0784" w:rsidRPr="001E20DF" w:rsidRDefault="00FD0784" w:rsidP="00B82F24">
      <w:pPr>
        <w:widowControl w:val="0"/>
        <w:tabs>
          <w:tab w:val="left" w:pos="798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 xml:space="preserve">− доля получателей услуг, удовлетворенных </w:t>
      </w:r>
      <w:r w:rsidR="00DF7CD1" w:rsidRPr="001E20DF">
        <w:rPr>
          <w:rFonts w:ascii="Times New Roman" w:hAnsi="Times New Roman" w:cs="Times New Roman"/>
          <w:sz w:val="20"/>
          <w:szCs w:val="20"/>
        </w:rPr>
        <w:t xml:space="preserve">компетентностью работников детского сада </w:t>
      </w:r>
      <w:r w:rsidRPr="001E20DF">
        <w:rPr>
          <w:rFonts w:ascii="Times New Roman" w:hAnsi="Times New Roman" w:cs="Times New Roman"/>
          <w:sz w:val="20"/>
          <w:szCs w:val="20"/>
        </w:rPr>
        <w:t xml:space="preserve"> – 74,6 </w:t>
      </w:r>
      <w:r w:rsidR="002032D2">
        <w:rPr>
          <w:rFonts w:ascii="Times New Roman" w:hAnsi="Times New Roman" w:cs="Times New Roman"/>
          <w:sz w:val="20"/>
          <w:szCs w:val="20"/>
        </w:rPr>
        <w:t>%</w:t>
      </w:r>
      <w:r w:rsidRPr="001E20DF">
        <w:rPr>
          <w:rFonts w:ascii="Times New Roman" w:hAnsi="Times New Roman" w:cs="Times New Roman"/>
          <w:sz w:val="20"/>
          <w:szCs w:val="20"/>
        </w:rPr>
        <w:t>;</w:t>
      </w:r>
    </w:p>
    <w:p w:rsidR="00FD0784" w:rsidRPr="001E20DF" w:rsidRDefault="00FD0784" w:rsidP="00B82F24">
      <w:pPr>
        <w:widowControl w:val="0"/>
        <w:tabs>
          <w:tab w:val="left" w:pos="798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>− доля получателей услуг, удовлетворенных материально-техническими условиями организации,   достаточным оснащением групп техниче</w:t>
      </w:r>
      <w:r w:rsidR="002032D2">
        <w:rPr>
          <w:rFonts w:ascii="Times New Roman" w:hAnsi="Times New Roman" w:cs="Times New Roman"/>
          <w:sz w:val="20"/>
          <w:szCs w:val="20"/>
        </w:rPr>
        <w:t>скими средствами – 54,3 %</w:t>
      </w:r>
      <w:r w:rsidRPr="001E20DF">
        <w:rPr>
          <w:rFonts w:ascii="Times New Roman" w:hAnsi="Times New Roman" w:cs="Times New Roman"/>
          <w:sz w:val="20"/>
          <w:szCs w:val="20"/>
        </w:rPr>
        <w:t>;</w:t>
      </w:r>
    </w:p>
    <w:p w:rsidR="00FD0784" w:rsidRPr="001E20DF" w:rsidRDefault="00FD0784" w:rsidP="00B82F24">
      <w:pPr>
        <w:widowControl w:val="0"/>
        <w:tabs>
          <w:tab w:val="left" w:pos="798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>− доля получателей услуг, удовлетворенных психолого-педагогическими условиями организации (обеспечение высокого уровня развития реб</w:t>
      </w:r>
      <w:r w:rsidR="00824B22">
        <w:rPr>
          <w:rFonts w:ascii="Times New Roman" w:hAnsi="Times New Roman" w:cs="Times New Roman"/>
          <w:sz w:val="20"/>
          <w:szCs w:val="20"/>
        </w:rPr>
        <w:t>е</w:t>
      </w:r>
      <w:r w:rsidRPr="001E20DF">
        <w:rPr>
          <w:rFonts w:ascii="Times New Roman" w:hAnsi="Times New Roman" w:cs="Times New Roman"/>
          <w:sz w:val="20"/>
          <w:szCs w:val="20"/>
        </w:rPr>
        <w:t>нка, в соответствии с основными направлениями, предусмотренными   образовательной программой</w:t>
      </w:r>
      <w:r w:rsidR="00FA51C7">
        <w:rPr>
          <w:rFonts w:ascii="Times New Roman" w:hAnsi="Times New Roman" w:cs="Times New Roman"/>
          <w:sz w:val="20"/>
          <w:szCs w:val="20"/>
        </w:rPr>
        <w:t>)</w:t>
      </w:r>
      <w:r w:rsidRPr="001E20DF">
        <w:rPr>
          <w:rFonts w:ascii="Times New Roman" w:hAnsi="Times New Roman" w:cs="Times New Roman"/>
          <w:sz w:val="20"/>
          <w:szCs w:val="20"/>
        </w:rPr>
        <w:t xml:space="preserve"> – 89,2</w:t>
      </w:r>
      <w:r w:rsidR="002032D2">
        <w:rPr>
          <w:rFonts w:ascii="Times New Roman" w:hAnsi="Times New Roman" w:cs="Times New Roman"/>
          <w:sz w:val="20"/>
          <w:szCs w:val="20"/>
        </w:rPr>
        <w:t xml:space="preserve"> %</w:t>
      </w:r>
      <w:r w:rsidRPr="001E20DF">
        <w:rPr>
          <w:rFonts w:ascii="Times New Roman" w:hAnsi="Times New Roman" w:cs="Times New Roman"/>
          <w:sz w:val="20"/>
          <w:szCs w:val="20"/>
        </w:rPr>
        <w:t>;</w:t>
      </w:r>
    </w:p>
    <w:p w:rsidR="00FD0784" w:rsidRPr="001E20DF" w:rsidRDefault="00FD0784" w:rsidP="00B82F24">
      <w:pPr>
        <w:widowControl w:val="0"/>
        <w:tabs>
          <w:tab w:val="left" w:pos="798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>− доля получателей услуг, удовлетвор</w:t>
      </w:r>
      <w:r w:rsidR="00824B22">
        <w:rPr>
          <w:rFonts w:ascii="Times New Roman" w:hAnsi="Times New Roman" w:cs="Times New Roman"/>
          <w:sz w:val="20"/>
          <w:szCs w:val="20"/>
        </w:rPr>
        <w:t>е</w:t>
      </w:r>
      <w:r w:rsidRPr="001E20DF">
        <w:rPr>
          <w:rFonts w:ascii="Times New Roman" w:hAnsi="Times New Roman" w:cs="Times New Roman"/>
          <w:sz w:val="20"/>
          <w:szCs w:val="20"/>
        </w:rPr>
        <w:t>нных отношением р</w:t>
      </w:r>
      <w:r w:rsidR="00FA51C7">
        <w:rPr>
          <w:rFonts w:ascii="Times New Roman" w:hAnsi="Times New Roman" w:cs="Times New Roman"/>
          <w:sz w:val="20"/>
          <w:szCs w:val="20"/>
        </w:rPr>
        <w:t>еб</w:t>
      </w:r>
      <w:r w:rsidR="00824B22">
        <w:rPr>
          <w:rFonts w:ascii="Times New Roman" w:hAnsi="Times New Roman" w:cs="Times New Roman"/>
          <w:sz w:val="20"/>
          <w:szCs w:val="20"/>
        </w:rPr>
        <w:t>е</w:t>
      </w:r>
      <w:r w:rsidR="00FA51C7">
        <w:rPr>
          <w:rFonts w:ascii="Times New Roman" w:hAnsi="Times New Roman" w:cs="Times New Roman"/>
          <w:sz w:val="20"/>
          <w:szCs w:val="20"/>
        </w:rPr>
        <w:t>нка  к детскому саду в целом</w:t>
      </w:r>
      <w:r w:rsidRPr="001E20DF">
        <w:rPr>
          <w:rFonts w:ascii="Times New Roman" w:hAnsi="Times New Roman" w:cs="Times New Roman"/>
          <w:sz w:val="20"/>
          <w:szCs w:val="20"/>
        </w:rPr>
        <w:t xml:space="preserve"> – 83,3</w:t>
      </w:r>
      <w:r w:rsidR="002032D2">
        <w:rPr>
          <w:rFonts w:ascii="Times New Roman" w:hAnsi="Times New Roman" w:cs="Times New Roman"/>
          <w:sz w:val="20"/>
          <w:szCs w:val="20"/>
        </w:rPr>
        <w:t>%</w:t>
      </w:r>
      <w:r w:rsidRPr="001E20DF">
        <w:rPr>
          <w:rFonts w:ascii="Times New Roman" w:hAnsi="Times New Roman" w:cs="Times New Roman"/>
          <w:sz w:val="20"/>
          <w:szCs w:val="20"/>
        </w:rPr>
        <w:t>.</w:t>
      </w:r>
    </w:p>
    <w:p w:rsidR="00FD0784" w:rsidRPr="001E20DF" w:rsidRDefault="00FD0784" w:rsidP="00B82F24">
      <w:pPr>
        <w:widowControl w:val="0"/>
        <w:tabs>
          <w:tab w:val="left" w:pos="798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0784" w:rsidRPr="001E20DF" w:rsidRDefault="00994EA9" w:rsidP="00B82F2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ab/>
      </w:r>
      <w:r w:rsidR="00D406BB" w:rsidRPr="001E20DF">
        <w:rPr>
          <w:rFonts w:ascii="Times New Roman" w:hAnsi="Times New Roman" w:cs="Times New Roman"/>
          <w:sz w:val="20"/>
          <w:szCs w:val="20"/>
        </w:rPr>
        <w:t xml:space="preserve">Вывод: Система внутренней оценки качества образования функционирует в соответствии с требованиями действующего законодательства. </w:t>
      </w:r>
      <w:r w:rsidR="00FD0784" w:rsidRPr="001E20DF">
        <w:rPr>
          <w:rFonts w:ascii="Times New Roman" w:hAnsi="Times New Roman" w:cs="Times New Roman"/>
          <w:sz w:val="20"/>
          <w:szCs w:val="20"/>
        </w:rPr>
        <w:t>Анкетирование родителей показало высокую степень удовлетворенности качеством предоставляемых услуг.</w:t>
      </w:r>
    </w:p>
    <w:p w:rsidR="00FD0784" w:rsidRPr="001E20DF" w:rsidRDefault="00FD0784" w:rsidP="00B82F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</w:pPr>
    </w:p>
    <w:p w:rsidR="00DB3311" w:rsidRPr="001E20DF" w:rsidRDefault="00DB3311" w:rsidP="00B82F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20DF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1E20DF">
        <w:rPr>
          <w:rFonts w:ascii="Times New Roman" w:hAnsi="Times New Roman" w:cs="Times New Roman"/>
          <w:b/>
          <w:sz w:val="20"/>
          <w:szCs w:val="20"/>
        </w:rPr>
        <w:t>. Оценка кадрового обеспечения</w:t>
      </w:r>
    </w:p>
    <w:p w:rsidR="00827091" w:rsidRPr="001E20DF" w:rsidRDefault="00827091" w:rsidP="00B82F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813" w:rsidRPr="001E20DF" w:rsidRDefault="00DB3311" w:rsidP="00B82F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20DF">
        <w:rPr>
          <w:rFonts w:ascii="Times New Roman" w:hAnsi="Times New Roman" w:cs="Times New Roman"/>
          <w:sz w:val="20"/>
          <w:szCs w:val="20"/>
        </w:rPr>
        <w:t xml:space="preserve">Детский сад укомплектован педагогами на </w:t>
      </w:r>
      <w:r w:rsidR="00827091" w:rsidRPr="001E20DF">
        <w:rPr>
          <w:rFonts w:ascii="Times New Roman" w:hAnsi="Times New Roman" w:cs="Times New Roman"/>
          <w:sz w:val="20"/>
          <w:szCs w:val="20"/>
        </w:rPr>
        <w:t>89,5</w:t>
      </w:r>
      <w:r w:rsidRPr="001E20DF">
        <w:rPr>
          <w:rFonts w:ascii="Times New Roman" w:hAnsi="Times New Roman" w:cs="Times New Roman"/>
          <w:sz w:val="20"/>
          <w:szCs w:val="20"/>
        </w:rPr>
        <w:t xml:space="preserve"> процентов</w:t>
      </w:r>
      <w:r w:rsidR="00340813" w:rsidRPr="001E20DF">
        <w:rPr>
          <w:rFonts w:ascii="Times New Roman" w:hAnsi="Times New Roman" w:cs="Times New Roman"/>
          <w:sz w:val="20"/>
          <w:szCs w:val="20"/>
        </w:rPr>
        <w:t>.</w:t>
      </w:r>
      <w:r w:rsidR="006B6E21">
        <w:rPr>
          <w:rFonts w:ascii="Times New Roman" w:hAnsi="Times New Roman" w:cs="Times New Roman"/>
          <w:sz w:val="20"/>
          <w:szCs w:val="20"/>
        </w:rPr>
        <w:t xml:space="preserve"> </w:t>
      </w:r>
      <w:r w:rsidR="00FB0F2E" w:rsidRPr="001E20DF">
        <w:rPr>
          <w:rFonts w:ascii="Times New Roman" w:hAnsi="Times New Roman" w:cs="Times New Roman"/>
          <w:sz w:val="20"/>
          <w:szCs w:val="20"/>
        </w:rPr>
        <w:t xml:space="preserve">Педагогический коллектив Детского сада насчитывает 11 специалистов: </w:t>
      </w:r>
      <w:r w:rsidR="00340813" w:rsidRPr="001E20DF">
        <w:rPr>
          <w:rFonts w:ascii="Times New Roman" w:hAnsi="Times New Roman" w:cs="Times New Roman"/>
          <w:sz w:val="20"/>
          <w:szCs w:val="20"/>
        </w:rPr>
        <w:t>8 воспитателей, музыкальный руководитель, инструктор по физической культуре, учитель-логопед</w:t>
      </w:r>
      <w:r w:rsidR="00340813" w:rsidRPr="001E20D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23443" w:rsidRPr="001E20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6B6E21">
        <w:rPr>
          <w:rFonts w:ascii="Times New Roman" w:hAnsi="Times New Roman" w:cs="Times New Roman"/>
          <w:color w:val="000000" w:themeColor="text1"/>
          <w:sz w:val="20"/>
          <w:szCs w:val="20"/>
        </w:rPr>
        <w:t>Свободной оста</w:t>
      </w:r>
      <w:r w:rsidR="00D96678">
        <w:rPr>
          <w:rFonts w:ascii="Times New Roman" w:hAnsi="Times New Roman" w:cs="Times New Roman"/>
          <w:color w:val="000000" w:themeColor="text1"/>
          <w:sz w:val="20"/>
          <w:szCs w:val="20"/>
        </w:rPr>
        <w:t>вались</w:t>
      </w:r>
      <w:r w:rsidR="00423443" w:rsidRPr="001E20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ставка воспитателя</w:t>
      </w:r>
      <w:r w:rsidR="0045461F" w:rsidRPr="001E20DF">
        <w:rPr>
          <w:rFonts w:ascii="Times New Roman" w:hAnsi="Times New Roman" w:cs="Times New Roman"/>
          <w:sz w:val="20"/>
          <w:szCs w:val="20"/>
        </w:rPr>
        <w:t xml:space="preserve"> и 0,5 ставки педагога-психолога.</w:t>
      </w:r>
      <w:r w:rsidR="004678C3" w:rsidRPr="001E20DF">
        <w:rPr>
          <w:rFonts w:ascii="Times New Roman" w:hAnsi="Times New Roman" w:cs="Times New Roman"/>
          <w:sz w:val="20"/>
          <w:szCs w:val="20"/>
        </w:rPr>
        <w:t xml:space="preserve"> Штат  учебно-вспомогательного и обслуживающего персонала  укомплектован полностью.</w:t>
      </w:r>
    </w:p>
    <w:p w:rsidR="00340813" w:rsidRPr="001E20DF" w:rsidRDefault="00340813" w:rsidP="00DB33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311" w:rsidRPr="001E20DF" w:rsidRDefault="0088131E" w:rsidP="008813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20DF">
        <w:rPr>
          <w:rFonts w:ascii="Times New Roman" w:hAnsi="Times New Roman" w:cs="Times New Roman"/>
          <w:b/>
          <w:sz w:val="20"/>
          <w:szCs w:val="20"/>
        </w:rPr>
        <w:t>Х</w:t>
      </w:r>
      <w:r w:rsidR="00DB3311" w:rsidRPr="001E20DF">
        <w:rPr>
          <w:rFonts w:ascii="Times New Roman" w:hAnsi="Times New Roman" w:cs="Times New Roman"/>
          <w:b/>
          <w:sz w:val="20"/>
          <w:szCs w:val="20"/>
        </w:rPr>
        <w:t>арактеристик</w:t>
      </w:r>
      <w:r w:rsidR="0069743F" w:rsidRPr="001E20DF">
        <w:rPr>
          <w:rFonts w:ascii="Times New Roman" w:hAnsi="Times New Roman" w:cs="Times New Roman"/>
          <w:b/>
          <w:sz w:val="20"/>
          <w:szCs w:val="20"/>
        </w:rPr>
        <w:t>и педагогического</w:t>
      </w:r>
      <w:r w:rsidR="00DB3311" w:rsidRPr="001E20DF">
        <w:rPr>
          <w:rFonts w:ascii="Times New Roman" w:hAnsi="Times New Roman" w:cs="Times New Roman"/>
          <w:b/>
          <w:sz w:val="20"/>
          <w:szCs w:val="20"/>
        </w:rPr>
        <w:t xml:space="preserve"> кадрового состава Детского сада</w:t>
      </w:r>
    </w:p>
    <w:p w:rsidR="004C70E5" w:rsidRPr="001A5D5B" w:rsidRDefault="004C70E5" w:rsidP="00DB33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B99" w:rsidRDefault="00046304" w:rsidP="00DB3311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DF48CDC" wp14:editId="09CCBE2C">
            <wp:simplePos x="0" y="0"/>
            <wp:positionH relativeFrom="column">
              <wp:posOffset>397510</wp:posOffset>
            </wp:positionH>
            <wp:positionV relativeFrom="paragraph">
              <wp:posOffset>114935</wp:posOffset>
            </wp:positionV>
            <wp:extent cx="4167505" cy="1966595"/>
            <wp:effectExtent l="19050" t="0" r="2349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16128">
        <w:rPr>
          <w:sz w:val="20"/>
          <w:szCs w:val="20"/>
        </w:rPr>
        <w:br w:type="textWrapping" w:clear="all"/>
      </w:r>
    </w:p>
    <w:p w:rsidR="006502E5" w:rsidRDefault="006502E5" w:rsidP="00DB3311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6502E5" w:rsidRDefault="006502E5" w:rsidP="00DB3311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6502E5" w:rsidRDefault="006502E5" w:rsidP="00DB3311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C163E6" w:rsidRDefault="00C163E6" w:rsidP="00DB3311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EA86731" wp14:editId="6D8B88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42155" cy="2135505"/>
            <wp:effectExtent l="19050" t="0" r="10795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A24EBD">
        <w:rPr>
          <w:sz w:val="20"/>
          <w:szCs w:val="20"/>
        </w:rPr>
        <w:br w:type="textWrapping" w:clear="all"/>
      </w:r>
    </w:p>
    <w:p w:rsidR="00C163E6" w:rsidRDefault="00C163E6" w:rsidP="00DB3311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CEE94D1" wp14:editId="07CFDDC9">
            <wp:simplePos x="0" y="0"/>
            <wp:positionH relativeFrom="column">
              <wp:posOffset>46355</wp:posOffset>
            </wp:positionH>
            <wp:positionV relativeFrom="paragraph">
              <wp:posOffset>38100</wp:posOffset>
            </wp:positionV>
            <wp:extent cx="4498340" cy="212090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:rsidR="00C163E6" w:rsidRDefault="00C163E6" w:rsidP="00DB3311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C163E6" w:rsidRDefault="00C163E6" w:rsidP="00DB3311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C163E6" w:rsidRDefault="00C163E6" w:rsidP="00DB3311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C163E6" w:rsidRDefault="00C163E6" w:rsidP="00DB3311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DB1B99" w:rsidRPr="0093332A" w:rsidRDefault="001B7E74" w:rsidP="00DB33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6A4D45" w:rsidRPr="0093332A" w:rsidRDefault="006A4D45" w:rsidP="00B82F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32A">
        <w:rPr>
          <w:rFonts w:ascii="Times New Roman" w:hAnsi="Times New Roman" w:cs="Times New Roman"/>
          <w:sz w:val="20"/>
          <w:szCs w:val="20"/>
        </w:rPr>
        <w:t xml:space="preserve">    Характеристика квалификационных категорий педагогов:</w:t>
      </w:r>
    </w:p>
    <w:p w:rsidR="006A4D45" w:rsidRPr="0093332A" w:rsidRDefault="006A4D45" w:rsidP="00B82F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32A">
        <w:rPr>
          <w:rFonts w:ascii="Times New Roman" w:hAnsi="Times New Roman" w:cs="Times New Roman"/>
          <w:sz w:val="20"/>
          <w:szCs w:val="20"/>
        </w:rPr>
        <w:t>- высшая квалификационная категория –</w:t>
      </w:r>
      <w:r w:rsidR="00B56B0D" w:rsidRPr="0093332A">
        <w:rPr>
          <w:rFonts w:ascii="Times New Roman" w:hAnsi="Times New Roman" w:cs="Times New Roman"/>
          <w:sz w:val="20"/>
          <w:szCs w:val="20"/>
        </w:rPr>
        <w:t xml:space="preserve"> поданы  документы  на присвоение высшей категории  - 1 педагог</w:t>
      </w:r>
    </w:p>
    <w:p w:rsidR="00B56B0D" w:rsidRPr="0093332A" w:rsidRDefault="006A4D45" w:rsidP="00B82F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32A">
        <w:rPr>
          <w:rFonts w:ascii="Times New Roman" w:hAnsi="Times New Roman" w:cs="Times New Roman"/>
          <w:sz w:val="20"/>
          <w:szCs w:val="20"/>
        </w:rPr>
        <w:t xml:space="preserve">- первая квалификационная категория – </w:t>
      </w:r>
      <w:r w:rsidR="00B56B0D" w:rsidRPr="0093332A">
        <w:rPr>
          <w:rFonts w:ascii="Times New Roman" w:hAnsi="Times New Roman" w:cs="Times New Roman"/>
          <w:sz w:val="20"/>
          <w:szCs w:val="20"/>
        </w:rPr>
        <w:t xml:space="preserve">4 </w:t>
      </w:r>
      <w:r w:rsidRPr="0093332A">
        <w:rPr>
          <w:rFonts w:ascii="Times New Roman" w:hAnsi="Times New Roman" w:cs="Times New Roman"/>
          <w:sz w:val="20"/>
          <w:szCs w:val="20"/>
        </w:rPr>
        <w:t>педагог</w:t>
      </w:r>
      <w:r w:rsidR="00B56B0D" w:rsidRPr="0093332A">
        <w:rPr>
          <w:rFonts w:ascii="Times New Roman" w:hAnsi="Times New Roman" w:cs="Times New Roman"/>
          <w:sz w:val="20"/>
          <w:szCs w:val="20"/>
        </w:rPr>
        <w:t>а, поданы  документы  на присвоение первой  категории  - 1 педагог.</w:t>
      </w:r>
    </w:p>
    <w:p w:rsidR="006502E5" w:rsidRPr="0093332A" w:rsidRDefault="006A4D45" w:rsidP="00B82F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Педагоги повышают квалификационную категорию на базе </w:t>
      </w:r>
      <w:r w:rsidR="007659A1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КГАУ ДПО «Красноярский краевой институт повышения квалификации и профессиональной переподготовки работников образования»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, в системе и в соответствии с графиком. На конец отчетного периода</w:t>
      </w:r>
      <w:r w:rsidR="00E54991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 педагога прошли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курсы повышения квалификации по ФГОС</w:t>
      </w:r>
      <w:r w:rsidR="00856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502E5" w:rsidRPr="0093332A" w:rsidRDefault="006502E5" w:rsidP="00B82F2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1635F" w:rsidRDefault="000C2604" w:rsidP="002D0E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Вывод: Укомплектованность штата руководящими, педагогическими работниками</w:t>
      </w:r>
      <w:r w:rsidR="00F143AA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другими сотрудниками 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2016 – 2017 учебном году составила </w:t>
      </w:r>
      <w:r w:rsidR="00F143AA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96,6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%. Все педагоги имеют педагогическое образование</w:t>
      </w:r>
      <w:r w:rsidR="002C43D9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Совершенствование уровня профессионально-педагогической квалификации педагогов</w:t>
      </w:r>
      <w:r w:rsidR="006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 через посещение курсов повышения квалификации, различные</w:t>
      </w:r>
      <w:r w:rsidR="007408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формы методической деятельности </w:t>
      </w:r>
      <w:r w:rsidR="002C43D9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учреждения,  что </w:t>
      </w:r>
      <w:r w:rsidR="00DB3311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в комплексе дает хороший результат в организации педагогической деятельности и улучшении качества образов</w:t>
      </w:r>
      <w:r w:rsidR="007408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ания и воспитания дошкольников. </w:t>
      </w:r>
      <w:r w:rsidR="00542A13" w:rsidRPr="002D0EBA">
        <w:rPr>
          <w:rFonts w:ascii="Times New Roman" w:hAnsi="Times New Roman" w:cs="Times New Roman"/>
          <w:color w:val="000000" w:themeColor="text1"/>
          <w:sz w:val="20"/>
          <w:szCs w:val="20"/>
        </w:rPr>
        <w:t>Анализ педагогической деятельности показывает, что профессиональный потенциал  педагогов достаточно высокий, готовый к  инновационной деятельности. Педагогический коллектив успешно осуществляет  задачи, поставленные на учебный год.</w:t>
      </w:r>
      <w:r w:rsidR="002D0E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2A13" w:rsidRPr="002D0EBA">
        <w:rPr>
          <w:rFonts w:ascii="Times New Roman" w:hAnsi="Times New Roman" w:cs="Times New Roman"/>
          <w:color w:val="000000" w:themeColor="text1"/>
          <w:sz w:val="20"/>
          <w:szCs w:val="20"/>
        </w:rPr>
        <w:t>Однако, не смотря на   хорошие результаты воспитательно-образовательной и методической работы, педагогам   необходимо   публиковать свои  материалы в периодических изд</w:t>
      </w:r>
      <w:r w:rsidR="002D0E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аниях, на сайтах, продолжить  повышение квалификации </w:t>
      </w:r>
      <w:r w:rsidR="00542A13" w:rsidRPr="002D0EBA">
        <w:rPr>
          <w:rFonts w:ascii="Times New Roman" w:hAnsi="Times New Roman" w:cs="Times New Roman"/>
          <w:color w:val="000000" w:themeColor="text1"/>
          <w:sz w:val="20"/>
          <w:szCs w:val="20"/>
        </w:rPr>
        <w:t>по ФГОС ДО.</w:t>
      </w:r>
    </w:p>
    <w:p w:rsidR="003A5D40" w:rsidRPr="002D0EBA" w:rsidRDefault="003A5D40" w:rsidP="002D0E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3311" w:rsidRPr="0093332A" w:rsidRDefault="00DB3311" w:rsidP="00DB33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32A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4C08F1" w:rsidRPr="0093332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3332A">
        <w:rPr>
          <w:rFonts w:ascii="Times New Roman" w:hAnsi="Times New Roman" w:cs="Times New Roman"/>
          <w:b/>
          <w:sz w:val="20"/>
          <w:szCs w:val="20"/>
        </w:rPr>
        <w:t>. Оценка учебно-методического обеспечения</w:t>
      </w:r>
    </w:p>
    <w:p w:rsidR="00C1635F" w:rsidRPr="0093332A" w:rsidRDefault="00C1635F" w:rsidP="00B82F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4689" w:rsidRPr="0093332A" w:rsidRDefault="00DB3311" w:rsidP="00B82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332A">
        <w:rPr>
          <w:rFonts w:ascii="Times New Roman" w:hAnsi="Times New Roman" w:cs="Times New Roman"/>
          <w:sz w:val="20"/>
          <w:szCs w:val="20"/>
        </w:rPr>
        <w:t>В</w:t>
      </w:r>
      <w:r w:rsidR="0093332A" w:rsidRPr="0093332A">
        <w:rPr>
          <w:rFonts w:ascii="Times New Roman" w:hAnsi="Times New Roman" w:cs="Times New Roman"/>
          <w:sz w:val="20"/>
          <w:szCs w:val="20"/>
        </w:rPr>
        <w:t xml:space="preserve"> методическом кабинете </w:t>
      </w:r>
      <w:r w:rsidR="0093332A">
        <w:rPr>
          <w:rFonts w:ascii="Times New Roman" w:hAnsi="Times New Roman" w:cs="Times New Roman"/>
          <w:sz w:val="20"/>
          <w:szCs w:val="20"/>
        </w:rPr>
        <w:t>и</w:t>
      </w:r>
      <w:r w:rsidRPr="0093332A">
        <w:rPr>
          <w:rFonts w:ascii="Times New Roman" w:hAnsi="Times New Roman" w:cs="Times New Roman"/>
          <w:sz w:val="20"/>
          <w:szCs w:val="20"/>
        </w:rPr>
        <w:t xml:space="preserve"> группах детского сада </w:t>
      </w:r>
      <w:r w:rsidR="0093332A">
        <w:rPr>
          <w:rFonts w:ascii="Times New Roman" w:hAnsi="Times New Roman" w:cs="Times New Roman"/>
          <w:sz w:val="20"/>
          <w:szCs w:val="20"/>
        </w:rPr>
        <w:t>имеется</w:t>
      </w:r>
      <w:r w:rsidRPr="0093332A">
        <w:rPr>
          <w:rFonts w:ascii="Times New Roman" w:hAnsi="Times New Roman" w:cs="Times New Roman"/>
          <w:sz w:val="20"/>
          <w:szCs w:val="20"/>
        </w:rPr>
        <w:t xml:space="preserve"> методическ</w:t>
      </w:r>
      <w:r w:rsidR="00C1635F" w:rsidRPr="0093332A">
        <w:rPr>
          <w:rFonts w:ascii="Times New Roman" w:hAnsi="Times New Roman" w:cs="Times New Roman"/>
          <w:sz w:val="20"/>
          <w:szCs w:val="20"/>
        </w:rPr>
        <w:t>ая</w:t>
      </w:r>
      <w:r w:rsidR="000C2604" w:rsidRPr="0093332A">
        <w:rPr>
          <w:rFonts w:ascii="Times New Roman" w:hAnsi="Times New Roman" w:cs="Times New Roman"/>
          <w:sz w:val="20"/>
          <w:szCs w:val="20"/>
        </w:rPr>
        <w:t xml:space="preserve"> литература</w:t>
      </w:r>
      <w:r w:rsidRPr="0093332A">
        <w:rPr>
          <w:rFonts w:ascii="Times New Roman" w:hAnsi="Times New Roman" w:cs="Times New Roman"/>
          <w:sz w:val="20"/>
          <w:szCs w:val="20"/>
        </w:rPr>
        <w:t xml:space="preserve"> по всем образовательным областям основной общеоб</w:t>
      </w:r>
      <w:r w:rsidR="0093332A">
        <w:rPr>
          <w:rFonts w:ascii="Times New Roman" w:hAnsi="Times New Roman" w:cs="Times New Roman"/>
          <w:sz w:val="20"/>
          <w:szCs w:val="20"/>
        </w:rPr>
        <w:t>разовательной программы, детская</w:t>
      </w:r>
      <w:r w:rsidRPr="0093332A">
        <w:rPr>
          <w:rFonts w:ascii="Times New Roman" w:hAnsi="Times New Roman" w:cs="Times New Roman"/>
          <w:sz w:val="20"/>
          <w:szCs w:val="20"/>
        </w:rPr>
        <w:t xml:space="preserve"> художественн</w:t>
      </w:r>
      <w:r w:rsidR="0093332A">
        <w:rPr>
          <w:rFonts w:ascii="Times New Roman" w:hAnsi="Times New Roman" w:cs="Times New Roman"/>
          <w:sz w:val="20"/>
          <w:szCs w:val="20"/>
        </w:rPr>
        <w:t>ая</w:t>
      </w:r>
      <w:r w:rsidRPr="0093332A">
        <w:rPr>
          <w:rFonts w:ascii="Times New Roman" w:hAnsi="Times New Roman" w:cs="Times New Roman"/>
          <w:sz w:val="20"/>
          <w:szCs w:val="20"/>
        </w:rPr>
        <w:t xml:space="preserve"> литера</w:t>
      </w:r>
      <w:r w:rsidR="008A4689" w:rsidRPr="0093332A">
        <w:rPr>
          <w:rFonts w:ascii="Times New Roman" w:hAnsi="Times New Roman" w:cs="Times New Roman"/>
          <w:sz w:val="20"/>
          <w:szCs w:val="20"/>
        </w:rPr>
        <w:t>тур</w:t>
      </w:r>
      <w:r w:rsidR="0093332A">
        <w:rPr>
          <w:rFonts w:ascii="Times New Roman" w:hAnsi="Times New Roman" w:cs="Times New Roman"/>
          <w:sz w:val="20"/>
          <w:szCs w:val="20"/>
        </w:rPr>
        <w:t>а</w:t>
      </w:r>
      <w:r w:rsidR="008A4689" w:rsidRPr="0093332A">
        <w:rPr>
          <w:rFonts w:ascii="Times New Roman" w:hAnsi="Times New Roman" w:cs="Times New Roman"/>
          <w:sz w:val="20"/>
          <w:szCs w:val="20"/>
        </w:rPr>
        <w:t>, периодически</w:t>
      </w:r>
      <w:r w:rsidR="0093332A">
        <w:rPr>
          <w:rFonts w:ascii="Times New Roman" w:hAnsi="Times New Roman" w:cs="Times New Roman"/>
          <w:sz w:val="20"/>
          <w:szCs w:val="20"/>
        </w:rPr>
        <w:t>е</w:t>
      </w:r>
      <w:r w:rsidR="008A4689" w:rsidRPr="0093332A">
        <w:rPr>
          <w:rFonts w:ascii="Times New Roman" w:hAnsi="Times New Roman" w:cs="Times New Roman"/>
          <w:sz w:val="20"/>
          <w:szCs w:val="20"/>
        </w:rPr>
        <w:t xml:space="preserve"> издания. И</w:t>
      </w:r>
      <w:r w:rsidRPr="0093332A">
        <w:rPr>
          <w:rFonts w:ascii="Times New Roman" w:hAnsi="Times New Roman" w:cs="Times New Roman"/>
          <w:sz w:val="20"/>
          <w:szCs w:val="20"/>
        </w:rPr>
        <w:t>нформационн</w:t>
      </w:r>
      <w:r w:rsidR="008A4689" w:rsidRPr="0093332A">
        <w:rPr>
          <w:rFonts w:ascii="Times New Roman" w:hAnsi="Times New Roman" w:cs="Times New Roman"/>
          <w:sz w:val="20"/>
          <w:szCs w:val="20"/>
        </w:rPr>
        <w:t>ые</w:t>
      </w:r>
      <w:r w:rsidRPr="0093332A">
        <w:rPr>
          <w:rFonts w:ascii="Times New Roman" w:hAnsi="Times New Roman" w:cs="Times New Roman"/>
          <w:sz w:val="20"/>
          <w:szCs w:val="20"/>
        </w:rPr>
        <w:t xml:space="preserve"> ресурс</w:t>
      </w:r>
      <w:r w:rsidR="008A4689" w:rsidRPr="0093332A">
        <w:rPr>
          <w:rFonts w:ascii="Times New Roman" w:hAnsi="Times New Roman" w:cs="Times New Roman"/>
          <w:sz w:val="20"/>
          <w:szCs w:val="20"/>
        </w:rPr>
        <w:t>ы</w:t>
      </w:r>
      <w:r w:rsidRPr="0093332A">
        <w:rPr>
          <w:rFonts w:ascii="Times New Roman" w:hAnsi="Times New Roman" w:cs="Times New Roman"/>
          <w:sz w:val="20"/>
          <w:szCs w:val="20"/>
        </w:rPr>
        <w:t xml:space="preserve"> на </w:t>
      </w:r>
      <w:r w:rsidR="008A4689" w:rsidRPr="0093332A">
        <w:rPr>
          <w:rFonts w:ascii="Times New Roman" w:hAnsi="Times New Roman" w:cs="Times New Roman"/>
          <w:sz w:val="20"/>
          <w:szCs w:val="20"/>
        </w:rPr>
        <w:t>эле</w:t>
      </w:r>
      <w:r w:rsidRPr="0093332A">
        <w:rPr>
          <w:rFonts w:ascii="Times New Roman" w:hAnsi="Times New Roman" w:cs="Times New Roman"/>
          <w:sz w:val="20"/>
          <w:szCs w:val="20"/>
        </w:rPr>
        <w:t>ктронных носителях</w:t>
      </w:r>
      <w:r w:rsidR="008A4689" w:rsidRPr="0093332A">
        <w:rPr>
          <w:rFonts w:ascii="Times New Roman" w:hAnsi="Times New Roman" w:cs="Times New Roman"/>
          <w:sz w:val="20"/>
          <w:szCs w:val="20"/>
        </w:rPr>
        <w:t xml:space="preserve"> в 2017 году пополнились видеопособиями «Страшное слово «ТЕРРОРИЗМ»,  «Юные друзья Светофорика» и мультимедийным пособием  «Юные спасатели».</w:t>
      </w:r>
    </w:p>
    <w:p w:rsidR="008A4689" w:rsidRPr="0093332A" w:rsidRDefault="00DB3311" w:rsidP="00B82F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332A">
        <w:rPr>
          <w:rFonts w:ascii="Times New Roman" w:hAnsi="Times New Roman" w:cs="Times New Roman"/>
          <w:sz w:val="20"/>
          <w:szCs w:val="20"/>
        </w:rPr>
        <w:t xml:space="preserve"> В каждой возрастной группе име</w:t>
      </w:r>
      <w:r w:rsidR="00C1635F" w:rsidRPr="0093332A">
        <w:rPr>
          <w:rFonts w:ascii="Times New Roman" w:hAnsi="Times New Roman" w:cs="Times New Roman"/>
          <w:sz w:val="20"/>
          <w:szCs w:val="20"/>
        </w:rPr>
        <w:t>ются</w:t>
      </w:r>
      <w:r w:rsidRPr="0093332A">
        <w:rPr>
          <w:rFonts w:ascii="Times New Roman" w:hAnsi="Times New Roman" w:cs="Times New Roman"/>
          <w:sz w:val="20"/>
          <w:szCs w:val="20"/>
        </w:rPr>
        <w:t xml:space="preserve"> необходимы</w:t>
      </w:r>
      <w:r w:rsidR="00C1635F" w:rsidRPr="0093332A">
        <w:rPr>
          <w:rFonts w:ascii="Times New Roman" w:hAnsi="Times New Roman" w:cs="Times New Roman"/>
          <w:sz w:val="20"/>
          <w:szCs w:val="20"/>
        </w:rPr>
        <w:t>е учебно-методические</w:t>
      </w:r>
      <w:r w:rsidRPr="0093332A">
        <w:rPr>
          <w:rFonts w:ascii="Times New Roman" w:hAnsi="Times New Roman" w:cs="Times New Roman"/>
          <w:sz w:val="20"/>
          <w:szCs w:val="20"/>
        </w:rPr>
        <w:t xml:space="preserve"> пособи</w:t>
      </w:r>
      <w:r w:rsidR="00C1635F" w:rsidRPr="0093332A">
        <w:rPr>
          <w:rFonts w:ascii="Times New Roman" w:hAnsi="Times New Roman" w:cs="Times New Roman"/>
          <w:sz w:val="20"/>
          <w:szCs w:val="20"/>
        </w:rPr>
        <w:t>я</w:t>
      </w:r>
      <w:r w:rsidRPr="0093332A">
        <w:rPr>
          <w:rFonts w:ascii="Times New Roman" w:hAnsi="Times New Roman" w:cs="Times New Roman"/>
          <w:sz w:val="20"/>
          <w:szCs w:val="20"/>
        </w:rPr>
        <w:t>, рекомендованны</w:t>
      </w:r>
      <w:r w:rsidR="00C1635F" w:rsidRPr="0093332A">
        <w:rPr>
          <w:rFonts w:ascii="Times New Roman" w:hAnsi="Times New Roman" w:cs="Times New Roman"/>
          <w:sz w:val="20"/>
          <w:szCs w:val="20"/>
        </w:rPr>
        <w:t>е</w:t>
      </w:r>
      <w:r w:rsidRPr="0093332A">
        <w:rPr>
          <w:rFonts w:ascii="Times New Roman" w:hAnsi="Times New Roman" w:cs="Times New Roman"/>
          <w:sz w:val="20"/>
          <w:szCs w:val="20"/>
        </w:rPr>
        <w:t xml:space="preserve"> для планирования воспитательно-образовательной работы в соответствии с обязательной частью </w:t>
      </w:r>
      <w:r w:rsidR="00B7319D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="005F2A79">
        <w:rPr>
          <w:rFonts w:ascii="Times New Roman" w:hAnsi="Times New Roman" w:cs="Times New Roman"/>
          <w:sz w:val="20"/>
          <w:szCs w:val="20"/>
        </w:rPr>
        <w:t>.</w:t>
      </w:r>
      <w:r w:rsidR="00FE74D3">
        <w:rPr>
          <w:rFonts w:ascii="Times New Roman" w:hAnsi="Times New Roman" w:cs="Times New Roman"/>
          <w:sz w:val="20"/>
          <w:szCs w:val="20"/>
        </w:rPr>
        <w:t xml:space="preserve"> </w:t>
      </w:r>
      <w:r w:rsidRPr="0093332A">
        <w:rPr>
          <w:rFonts w:ascii="Times New Roman" w:hAnsi="Times New Roman" w:cs="Times New Roman"/>
          <w:sz w:val="20"/>
          <w:szCs w:val="20"/>
        </w:rPr>
        <w:t xml:space="preserve">Оборудование и оснащение методического кабинета достаточно для реализации 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образовательных программ. </w:t>
      </w:r>
      <w:r w:rsidR="00175352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Кабинет 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оснащен техническим и компьютерным оборудов</w:t>
      </w:r>
      <w:r w:rsidR="004F755E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анием.</w:t>
      </w:r>
      <w:r w:rsidR="003E0AA2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рограммное обеспечение позволяет работать с</w:t>
      </w:r>
      <w:r w:rsidR="00B731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интернет-ресурсами, фото-, видеоматериалами, графическими редакторами.</w:t>
      </w:r>
      <w:r w:rsidR="005F2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E0AA2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Информационно-телекоммуникационное оборудование в 2017 году </w:t>
      </w:r>
      <w:r w:rsidR="003E0AA2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пополнилось принтером</w:t>
      </w:r>
      <w:r w:rsidR="00C1181C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педагогов</w:t>
      </w:r>
      <w:r w:rsidR="003E0AA2" w:rsidRPr="0093332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B3311" w:rsidRPr="0093332A" w:rsidRDefault="00D179E5" w:rsidP="00B82F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332A">
        <w:rPr>
          <w:rFonts w:ascii="Times New Roman" w:hAnsi="Times New Roman" w:cs="Times New Roman"/>
          <w:sz w:val="20"/>
          <w:szCs w:val="20"/>
        </w:rPr>
        <w:t>Вывод: в</w:t>
      </w:r>
      <w:r w:rsidR="00DB3311" w:rsidRPr="0093332A">
        <w:rPr>
          <w:rFonts w:ascii="Times New Roman" w:hAnsi="Times New Roman" w:cs="Times New Roman"/>
          <w:sz w:val="20"/>
          <w:szCs w:val="20"/>
        </w:rPr>
        <w:t xml:space="preserve">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 w:rsidR="00166A5A">
        <w:rPr>
          <w:rFonts w:ascii="Times New Roman" w:hAnsi="Times New Roman" w:cs="Times New Roman"/>
          <w:sz w:val="20"/>
          <w:szCs w:val="20"/>
        </w:rPr>
        <w:t xml:space="preserve"> </w:t>
      </w:r>
      <w:r w:rsidR="00683D98" w:rsidRPr="0093332A">
        <w:rPr>
          <w:rFonts w:ascii="Times New Roman" w:hAnsi="Times New Roman" w:cs="Times New Roman"/>
          <w:sz w:val="20"/>
          <w:szCs w:val="20"/>
        </w:rPr>
        <w:t>Необходимо пополнять</w:t>
      </w:r>
      <w:r w:rsidR="00166A5A">
        <w:rPr>
          <w:rFonts w:ascii="Times New Roman" w:hAnsi="Times New Roman" w:cs="Times New Roman"/>
          <w:sz w:val="20"/>
          <w:szCs w:val="20"/>
        </w:rPr>
        <w:t xml:space="preserve"> </w:t>
      </w:r>
      <w:r w:rsidR="00683D98" w:rsidRPr="0093332A">
        <w:rPr>
          <w:rFonts w:ascii="Times New Roman" w:hAnsi="Times New Roman" w:cs="Times New Roman"/>
          <w:sz w:val="20"/>
          <w:szCs w:val="20"/>
        </w:rPr>
        <w:t>учебно-методическое обеспечение современными</w:t>
      </w:r>
      <w:r w:rsidR="00166A5A">
        <w:rPr>
          <w:rFonts w:ascii="Times New Roman" w:hAnsi="Times New Roman" w:cs="Times New Roman"/>
          <w:sz w:val="20"/>
          <w:szCs w:val="20"/>
        </w:rPr>
        <w:t xml:space="preserve"> </w:t>
      </w:r>
      <w:r w:rsidR="000D3982" w:rsidRPr="0093332A">
        <w:rPr>
          <w:rFonts w:ascii="Times New Roman" w:hAnsi="Times New Roman" w:cs="Times New Roman"/>
          <w:sz w:val="20"/>
          <w:szCs w:val="20"/>
        </w:rPr>
        <w:t>развивающи</w:t>
      </w:r>
      <w:r w:rsidR="00683D98" w:rsidRPr="0093332A">
        <w:rPr>
          <w:rFonts w:ascii="Times New Roman" w:hAnsi="Times New Roman" w:cs="Times New Roman"/>
          <w:sz w:val="20"/>
          <w:szCs w:val="20"/>
        </w:rPr>
        <w:t>ми и образовательными</w:t>
      </w:r>
      <w:r w:rsidR="00166A5A">
        <w:rPr>
          <w:rFonts w:ascii="Times New Roman" w:hAnsi="Times New Roman" w:cs="Times New Roman"/>
          <w:sz w:val="20"/>
          <w:szCs w:val="20"/>
        </w:rPr>
        <w:t xml:space="preserve"> мультимедийными </w:t>
      </w:r>
      <w:r w:rsidR="000D3982" w:rsidRPr="0093332A">
        <w:rPr>
          <w:rFonts w:ascii="Times New Roman" w:hAnsi="Times New Roman" w:cs="Times New Roman"/>
          <w:sz w:val="20"/>
          <w:szCs w:val="20"/>
        </w:rPr>
        <w:t>продукт</w:t>
      </w:r>
      <w:r w:rsidR="00683D98" w:rsidRPr="0093332A">
        <w:rPr>
          <w:rFonts w:ascii="Times New Roman" w:hAnsi="Times New Roman" w:cs="Times New Roman"/>
          <w:sz w:val="20"/>
          <w:szCs w:val="20"/>
        </w:rPr>
        <w:t xml:space="preserve">ами </w:t>
      </w:r>
      <w:r w:rsidR="000D3982" w:rsidRPr="0093332A">
        <w:rPr>
          <w:rFonts w:ascii="Times New Roman" w:hAnsi="Times New Roman" w:cs="Times New Roman"/>
          <w:sz w:val="20"/>
          <w:szCs w:val="20"/>
        </w:rPr>
        <w:t>для детей д</w:t>
      </w:r>
      <w:r w:rsidR="00336E1E" w:rsidRPr="0093332A">
        <w:rPr>
          <w:rFonts w:ascii="Times New Roman" w:hAnsi="Times New Roman" w:cs="Times New Roman"/>
          <w:sz w:val="20"/>
          <w:szCs w:val="20"/>
        </w:rPr>
        <w:t>ошкольного возраста (</w:t>
      </w:r>
      <w:r w:rsidR="000D3982" w:rsidRPr="0093332A">
        <w:rPr>
          <w:rFonts w:ascii="Times New Roman" w:hAnsi="Times New Roman" w:cs="Times New Roman"/>
          <w:sz w:val="20"/>
          <w:szCs w:val="20"/>
        </w:rPr>
        <w:t>электронны</w:t>
      </w:r>
      <w:r w:rsidR="00336E1E" w:rsidRPr="0093332A">
        <w:rPr>
          <w:rFonts w:ascii="Times New Roman" w:hAnsi="Times New Roman" w:cs="Times New Roman"/>
          <w:sz w:val="20"/>
          <w:szCs w:val="20"/>
        </w:rPr>
        <w:t>е</w:t>
      </w:r>
      <w:r w:rsidR="000D3982" w:rsidRPr="0093332A">
        <w:rPr>
          <w:rFonts w:ascii="Times New Roman" w:hAnsi="Times New Roman" w:cs="Times New Roman"/>
          <w:sz w:val="20"/>
          <w:szCs w:val="20"/>
        </w:rPr>
        <w:t xml:space="preserve"> энциклопеди</w:t>
      </w:r>
      <w:r w:rsidR="00336E1E" w:rsidRPr="0093332A">
        <w:rPr>
          <w:rFonts w:ascii="Times New Roman" w:hAnsi="Times New Roman" w:cs="Times New Roman"/>
          <w:sz w:val="20"/>
          <w:szCs w:val="20"/>
        </w:rPr>
        <w:t>и</w:t>
      </w:r>
      <w:r w:rsidR="000D3982" w:rsidRPr="0093332A">
        <w:rPr>
          <w:rFonts w:ascii="Times New Roman" w:hAnsi="Times New Roman" w:cs="Times New Roman"/>
          <w:sz w:val="20"/>
          <w:szCs w:val="20"/>
        </w:rPr>
        <w:t>, мультфильм</w:t>
      </w:r>
      <w:r w:rsidR="00336E1E" w:rsidRPr="0093332A">
        <w:rPr>
          <w:rFonts w:ascii="Times New Roman" w:hAnsi="Times New Roman" w:cs="Times New Roman"/>
          <w:sz w:val="20"/>
          <w:szCs w:val="20"/>
        </w:rPr>
        <w:t>ы</w:t>
      </w:r>
      <w:r w:rsidR="000D3982" w:rsidRPr="0093332A">
        <w:rPr>
          <w:rFonts w:ascii="Times New Roman" w:hAnsi="Times New Roman" w:cs="Times New Roman"/>
          <w:sz w:val="20"/>
          <w:szCs w:val="20"/>
        </w:rPr>
        <w:t>, учебны</w:t>
      </w:r>
      <w:r w:rsidR="00336E1E" w:rsidRPr="0093332A">
        <w:rPr>
          <w:rFonts w:ascii="Times New Roman" w:hAnsi="Times New Roman" w:cs="Times New Roman"/>
          <w:sz w:val="20"/>
          <w:szCs w:val="20"/>
        </w:rPr>
        <w:t>е</w:t>
      </w:r>
      <w:r w:rsidR="000D3982" w:rsidRPr="0093332A">
        <w:rPr>
          <w:rFonts w:ascii="Times New Roman" w:hAnsi="Times New Roman" w:cs="Times New Roman"/>
          <w:sz w:val="20"/>
          <w:szCs w:val="20"/>
        </w:rPr>
        <w:t xml:space="preserve"> видеофильм</w:t>
      </w:r>
      <w:r w:rsidR="00336E1E" w:rsidRPr="0093332A">
        <w:rPr>
          <w:rFonts w:ascii="Times New Roman" w:hAnsi="Times New Roman" w:cs="Times New Roman"/>
          <w:sz w:val="20"/>
          <w:szCs w:val="20"/>
        </w:rPr>
        <w:t>ы</w:t>
      </w:r>
      <w:r w:rsidR="000D3982" w:rsidRPr="0093332A">
        <w:rPr>
          <w:rFonts w:ascii="Times New Roman" w:hAnsi="Times New Roman" w:cs="Times New Roman"/>
          <w:sz w:val="20"/>
          <w:szCs w:val="20"/>
        </w:rPr>
        <w:t xml:space="preserve"> и программ</w:t>
      </w:r>
      <w:r w:rsidR="00336E1E" w:rsidRPr="0093332A">
        <w:rPr>
          <w:rFonts w:ascii="Times New Roman" w:hAnsi="Times New Roman" w:cs="Times New Roman"/>
          <w:sz w:val="20"/>
          <w:szCs w:val="20"/>
        </w:rPr>
        <w:t>ы</w:t>
      </w:r>
      <w:r w:rsidR="000D3982" w:rsidRPr="0093332A">
        <w:rPr>
          <w:rFonts w:ascii="Times New Roman" w:hAnsi="Times New Roman" w:cs="Times New Roman"/>
          <w:sz w:val="20"/>
          <w:szCs w:val="20"/>
        </w:rPr>
        <w:t>, и пр.).</w:t>
      </w:r>
    </w:p>
    <w:p w:rsidR="006D1DA9" w:rsidRPr="006D1DA9" w:rsidRDefault="00713F84" w:rsidP="006D1DA9">
      <w:pPr>
        <w:tabs>
          <w:tab w:val="left" w:pos="21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332A">
        <w:rPr>
          <w:rFonts w:ascii="Times New Roman" w:hAnsi="Times New Roman" w:cs="Times New Roman"/>
          <w:b/>
          <w:sz w:val="20"/>
          <w:szCs w:val="20"/>
        </w:rPr>
        <w:tab/>
      </w:r>
      <w:r w:rsidR="006D1DA9">
        <w:rPr>
          <w:rFonts w:ascii="Times New Roman" w:hAnsi="Times New Roman" w:cs="Times New Roman"/>
          <w:b/>
          <w:sz w:val="20"/>
          <w:szCs w:val="20"/>
        </w:rPr>
        <w:tab/>
      </w:r>
    </w:p>
    <w:p w:rsidR="00444131" w:rsidRDefault="00444131" w:rsidP="00FE74D3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32A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93332A">
        <w:rPr>
          <w:rFonts w:ascii="Times New Roman" w:hAnsi="Times New Roman" w:cs="Times New Roman"/>
          <w:b/>
          <w:sz w:val="20"/>
          <w:szCs w:val="20"/>
        </w:rPr>
        <w:t>. Оценка материально-технической базы</w:t>
      </w:r>
    </w:p>
    <w:p w:rsidR="00166A5A" w:rsidRPr="0093332A" w:rsidRDefault="00166A5A" w:rsidP="00FE74D3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8B0" w:rsidRPr="00166A5A" w:rsidRDefault="00534472" w:rsidP="00AC38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A5A">
        <w:rPr>
          <w:rFonts w:ascii="Times New Roman" w:hAnsi="Times New Roman" w:cs="Times New Roman"/>
          <w:sz w:val="20"/>
          <w:szCs w:val="20"/>
        </w:rPr>
        <w:t>Материально – техническое обеспечение соответствует требованиям, предъявляемым к  зданию и помещениям детских садов.</w:t>
      </w:r>
      <w:r w:rsidR="00FB7052">
        <w:rPr>
          <w:rFonts w:ascii="Times New Roman" w:hAnsi="Times New Roman" w:cs="Times New Roman"/>
          <w:sz w:val="20"/>
          <w:szCs w:val="20"/>
        </w:rPr>
        <w:t xml:space="preserve"> </w:t>
      </w:r>
      <w:r w:rsidR="004138B0" w:rsidRPr="00166A5A">
        <w:rPr>
          <w:rFonts w:ascii="Times New Roman" w:hAnsi="Times New Roman" w:cs="Times New Roman"/>
          <w:sz w:val="20"/>
          <w:szCs w:val="20"/>
        </w:rPr>
        <w:t>Создание материально-технических условий  является важнейшим критерием оценки ВСОКО.</w:t>
      </w:r>
      <w:r w:rsidR="00FB7052">
        <w:rPr>
          <w:rFonts w:ascii="Times New Roman" w:hAnsi="Times New Roman" w:cs="Times New Roman"/>
          <w:sz w:val="20"/>
          <w:szCs w:val="20"/>
        </w:rPr>
        <w:t xml:space="preserve"> </w:t>
      </w:r>
      <w:r w:rsidR="009A5AFD" w:rsidRPr="00166A5A">
        <w:rPr>
          <w:rFonts w:ascii="Times New Roman" w:hAnsi="Times New Roman" w:cs="Times New Roman"/>
          <w:sz w:val="20"/>
          <w:szCs w:val="20"/>
        </w:rPr>
        <w:t xml:space="preserve">Условия пребывания детей в детском саду </w:t>
      </w:r>
      <w:r w:rsidR="004138B0" w:rsidRPr="00166A5A">
        <w:rPr>
          <w:rFonts w:ascii="Times New Roman" w:hAnsi="Times New Roman" w:cs="Times New Roman"/>
          <w:sz w:val="20"/>
          <w:szCs w:val="20"/>
        </w:rPr>
        <w:t xml:space="preserve">обеспечивают охрану и укрепление здоровья детей, а также оптимальный уровень их познавательного, речевого, социально-коммуникативного, физического и художественно-эстетического развития. Развивающая предметно-пространственная организация помещений разнообразна, созданы условия, способствующие всестороннему развитию дошкольника на основе организации разнообразных видов детской деятельности. Педагоги </w:t>
      </w:r>
      <w:r w:rsidR="009A5AFD" w:rsidRPr="00166A5A">
        <w:rPr>
          <w:rFonts w:ascii="Times New Roman" w:hAnsi="Times New Roman" w:cs="Times New Roman"/>
          <w:sz w:val="20"/>
          <w:szCs w:val="20"/>
        </w:rPr>
        <w:t xml:space="preserve">детского сада </w:t>
      </w:r>
      <w:r w:rsidR="004138B0" w:rsidRPr="00166A5A">
        <w:rPr>
          <w:rFonts w:ascii="Times New Roman" w:hAnsi="Times New Roman" w:cs="Times New Roman"/>
          <w:sz w:val="20"/>
          <w:szCs w:val="20"/>
        </w:rPr>
        <w:t>совместно с родителями (законными представителями) систематически работают над укреплением материально-технической базы и совершенствованием развивающей предметно – пространственной</w:t>
      </w:r>
      <w:r w:rsidR="00FB7052">
        <w:rPr>
          <w:rFonts w:ascii="Times New Roman" w:hAnsi="Times New Roman" w:cs="Times New Roman"/>
          <w:sz w:val="20"/>
          <w:szCs w:val="20"/>
        </w:rPr>
        <w:t xml:space="preserve"> </w:t>
      </w:r>
      <w:r w:rsidR="004138B0" w:rsidRPr="00166A5A">
        <w:rPr>
          <w:rFonts w:ascii="Times New Roman" w:hAnsi="Times New Roman" w:cs="Times New Roman"/>
          <w:sz w:val="20"/>
          <w:szCs w:val="20"/>
        </w:rPr>
        <w:t xml:space="preserve"> среды. Дошкольное учреждение постоянно обновляется необходимым инвентарем и оборудованием.</w:t>
      </w:r>
    </w:p>
    <w:p w:rsidR="004138B0" w:rsidRPr="00166A5A" w:rsidRDefault="004138B0" w:rsidP="007633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A5A">
        <w:rPr>
          <w:rFonts w:ascii="Times New Roman" w:hAnsi="Times New Roman" w:cs="Times New Roman"/>
          <w:sz w:val="20"/>
          <w:szCs w:val="20"/>
        </w:rPr>
        <w:t xml:space="preserve">При оформлении групповых комнат соблюдены требований безопасности материала для здоровья детей, а также характера воспитательно-образовательной модели, которая лежит в основе планирования и </w:t>
      </w:r>
      <w:r w:rsidR="00FB7052">
        <w:rPr>
          <w:rFonts w:ascii="Times New Roman" w:hAnsi="Times New Roman" w:cs="Times New Roman"/>
          <w:sz w:val="20"/>
          <w:szCs w:val="20"/>
        </w:rPr>
        <w:t xml:space="preserve">оборудования группы. Игровое и </w:t>
      </w:r>
      <w:r w:rsidRPr="00166A5A">
        <w:rPr>
          <w:rFonts w:ascii="Times New Roman" w:hAnsi="Times New Roman" w:cs="Times New Roman"/>
          <w:sz w:val="20"/>
          <w:szCs w:val="20"/>
        </w:rPr>
        <w:t xml:space="preserve">спортивное оборудование </w:t>
      </w:r>
      <w:r w:rsidR="00FB7052">
        <w:rPr>
          <w:rFonts w:ascii="Times New Roman" w:hAnsi="Times New Roman" w:cs="Times New Roman"/>
          <w:sz w:val="20"/>
          <w:szCs w:val="20"/>
        </w:rPr>
        <w:t xml:space="preserve">находится </w:t>
      </w:r>
      <w:r w:rsidRPr="00166A5A">
        <w:rPr>
          <w:rFonts w:ascii="Times New Roman" w:hAnsi="Times New Roman" w:cs="Times New Roman"/>
          <w:sz w:val="20"/>
          <w:szCs w:val="20"/>
        </w:rPr>
        <w:t>в свободном доступе. В группах воспитатели накопили богатый дидактический материал, пособия, методическую и художественную литературу, необходимые для организации разных видов деятельности детей, а также создали творческие уголки, позволяющие детям работать с конструкторами, природным и бросовым материалами.</w:t>
      </w:r>
    </w:p>
    <w:p w:rsidR="00DD766F" w:rsidRPr="00166A5A" w:rsidRDefault="00444131" w:rsidP="007633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A5A">
        <w:rPr>
          <w:rFonts w:ascii="Times New Roman" w:hAnsi="Times New Roman" w:cs="Times New Roman"/>
          <w:sz w:val="20"/>
          <w:szCs w:val="20"/>
        </w:rPr>
        <w:t xml:space="preserve">В 2017 году </w:t>
      </w:r>
      <w:r w:rsidR="009C7C36" w:rsidRPr="00166A5A">
        <w:rPr>
          <w:rFonts w:ascii="Times New Roman" w:hAnsi="Times New Roman" w:cs="Times New Roman"/>
          <w:sz w:val="20"/>
          <w:szCs w:val="20"/>
        </w:rPr>
        <w:t xml:space="preserve">в </w:t>
      </w:r>
      <w:r w:rsidRPr="00166A5A">
        <w:rPr>
          <w:rFonts w:ascii="Times New Roman" w:hAnsi="Times New Roman" w:cs="Times New Roman"/>
          <w:sz w:val="20"/>
          <w:szCs w:val="20"/>
        </w:rPr>
        <w:t>Детск</w:t>
      </w:r>
      <w:r w:rsidR="009C7C36" w:rsidRPr="00166A5A">
        <w:rPr>
          <w:rFonts w:ascii="Times New Roman" w:hAnsi="Times New Roman" w:cs="Times New Roman"/>
          <w:sz w:val="20"/>
          <w:szCs w:val="20"/>
        </w:rPr>
        <w:t>ом</w:t>
      </w:r>
      <w:r w:rsidRPr="00166A5A">
        <w:rPr>
          <w:rFonts w:ascii="Times New Roman" w:hAnsi="Times New Roman" w:cs="Times New Roman"/>
          <w:sz w:val="20"/>
          <w:szCs w:val="20"/>
        </w:rPr>
        <w:t xml:space="preserve"> сад</w:t>
      </w:r>
      <w:r w:rsidR="009C7C36" w:rsidRPr="00166A5A">
        <w:rPr>
          <w:rFonts w:ascii="Times New Roman" w:hAnsi="Times New Roman" w:cs="Times New Roman"/>
          <w:sz w:val="20"/>
          <w:szCs w:val="20"/>
        </w:rPr>
        <w:t>у</w:t>
      </w:r>
      <w:r w:rsidRPr="00166A5A">
        <w:rPr>
          <w:rFonts w:ascii="Times New Roman" w:hAnsi="Times New Roman" w:cs="Times New Roman"/>
          <w:sz w:val="20"/>
          <w:szCs w:val="20"/>
        </w:rPr>
        <w:t xml:space="preserve"> пров</w:t>
      </w:r>
      <w:r w:rsidR="009C7C36" w:rsidRPr="00166A5A">
        <w:rPr>
          <w:rFonts w:ascii="Times New Roman" w:hAnsi="Times New Roman" w:cs="Times New Roman"/>
          <w:sz w:val="20"/>
          <w:szCs w:val="20"/>
        </w:rPr>
        <w:t>еден</w:t>
      </w:r>
      <w:r w:rsidR="00FB7052">
        <w:rPr>
          <w:rFonts w:ascii="Times New Roman" w:hAnsi="Times New Roman" w:cs="Times New Roman"/>
          <w:sz w:val="20"/>
          <w:szCs w:val="20"/>
        </w:rPr>
        <w:t xml:space="preserve"> </w:t>
      </w:r>
      <w:r w:rsidR="00110429" w:rsidRPr="00166A5A">
        <w:rPr>
          <w:rFonts w:ascii="Times New Roman" w:hAnsi="Times New Roman" w:cs="Times New Roman"/>
          <w:sz w:val="20"/>
          <w:szCs w:val="20"/>
        </w:rPr>
        <w:t>косметический ремонт в групповых помещениях</w:t>
      </w:r>
      <w:r w:rsidR="00FB7052">
        <w:rPr>
          <w:rFonts w:ascii="Times New Roman" w:hAnsi="Times New Roman" w:cs="Times New Roman"/>
          <w:sz w:val="20"/>
          <w:szCs w:val="20"/>
        </w:rPr>
        <w:t xml:space="preserve">, </w:t>
      </w:r>
      <w:r w:rsidR="00110429" w:rsidRPr="00166A5A">
        <w:rPr>
          <w:rFonts w:ascii="Times New Roman" w:hAnsi="Times New Roman" w:cs="Times New Roman"/>
          <w:sz w:val="20"/>
          <w:szCs w:val="20"/>
        </w:rPr>
        <w:t xml:space="preserve"> коридорах, лестничных клетках, пищеблоке. П</w:t>
      </w:r>
      <w:r w:rsidR="009857A4" w:rsidRPr="00166A5A">
        <w:rPr>
          <w:rFonts w:ascii="Times New Roman" w:hAnsi="Times New Roman" w:cs="Times New Roman"/>
          <w:sz w:val="20"/>
          <w:szCs w:val="20"/>
        </w:rPr>
        <w:t>роизведена частичная замена сантехни</w:t>
      </w:r>
      <w:r w:rsidR="00FB7052">
        <w:rPr>
          <w:rFonts w:ascii="Times New Roman" w:hAnsi="Times New Roman" w:cs="Times New Roman"/>
          <w:sz w:val="20"/>
          <w:szCs w:val="20"/>
        </w:rPr>
        <w:t>ческого</w:t>
      </w:r>
      <w:r w:rsidR="00CA0606" w:rsidRPr="00166A5A">
        <w:rPr>
          <w:rFonts w:ascii="Times New Roman" w:hAnsi="Times New Roman" w:cs="Times New Roman"/>
          <w:sz w:val="20"/>
          <w:szCs w:val="20"/>
        </w:rPr>
        <w:t xml:space="preserve"> оборудовани</w:t>
      </w:r>
      <w:r w:rsidR="009857A4" w:rsidRPr="00166A5A">
        <w:rPr>
          <w:rFonts w:ascii="Times New Roman" w:hAnsi="Times New Roman" w:cs="Times New Roman"/>
          <w:sz w:val="20"/>
          <w:szCs w:val="20"/>
        </w:rPr>
        <w:t>я</w:t>
      </w:r>
      <w:r w:rsidR="00FB7052">
        <w:rPr>
          <w:rFonts w:ascii="Times New Roman" w:hAnsi="Times New Roman" w:cs="Times New Roman"/>
          <w:sz w:val="20"/>
          <w:szCs w:val="20"/>
        </w:rPr>
        <w:t xml:space="preserve"> </w:t>
      </w:r>
      <w:r w:rsidR="009C7C36" w:rsidRPr="00166A5A">
        <w:rPr>
          <w:rFonts w:ascii="Times New Roman" w:hAnsi="Times New Roman" w:cs="Times New Roman"/>
          <w:sz w:val="20"/>
          <w:szCs w:val="20"/>
        </w:rPr>
        <w:t>в групповых помещениях</w:t>
      </w:r>
      <w:r w:rsidR="00B83E6D" w:rsidRPr="00166A5A">
        <w:rPr>
          <w:rFonts w:ascii="Times New Roman" w:hAnsi="Times New Roman" w:cs="Times New Roman"/>
          <w:sz w:val="20"/>
          <w:szCs w:val="20"/>
        </w:rPr>
        <w:t xml:space="preserve">. </w:t>
      </w:r>
      <w:r w:rsidR="009857A4" w:rsidRPr="00166A5A">
        <w:rPr>
          <w:rFonts w:ascii="Times New Roman" w:hAnsi="Times New Roman" w:cs="Times New Roman"/>
          <w:sz w:val="20"/>
          <w:szCs w:val="20"/>
        </w:rPr>
        <w:t>Частично обновлена  детская мебель,</w:t>
      </w:r>
      <w:r w:rsidR="00B83E6D" w:rsidRPr="00166A5A">
        <w:rPr>
          <w:rFonts w:ascii="Times New Roman" w:hAnsi="Times New Roman" w:cs="Times New Roman"/>
          <w:sz w:val="20"/>
          <w:szCs w:val="20"/>
        </w:rPr>
        <w:t xml:space="preserve"> мебель для технического персонала</w:t>
      </w:r>
      <w:r w:rsidR="00682C70" w:rsidRPr="00166A5A">
        <w:rPr>
          <w:rFonts w:ascii="Times New Roman" w:hAnsi="Times New Roman" w:cs="Times New Roman"/>
          <w:sz w:val="20"/>
          <w:szCs w:val="20"/>
        </w:rPr>
        <w:t>, текстиль.</w:t>
      </w:r>
      <w:r w:rsidR="002928D0" w:rsidRPr="00166A5A">
        <w:rPr>
          <w:rFonts w:ascii="Times New Roman" w:hAnsi="Times New Roman" w:cs="Times New Roman"/>
          <w:sz w:val="20"/>
          <w:szCs w:val="20"/>
        </w:rPr>
        <w:t xml:space="preserve"> Произведена замена оборудования </w:t>
      </w:r>
      <w:r w:rsidR="0012735E" w:rsidRPr="00166A5A">
        <w:rPr>
          <w:rFonts w:ascii="Times New Roman" w:hAnsi="Times New Roman" w:cs="Times New Roman"/>
          <w:sz w:val="20"/>
          <w:szCs w:val="20"/>
        </w:rPr>
        <w:t xml:space="preserve"> систем</w:t>
      </w:r>
      <w:r w:rsidR="002928D0" w:rsidRPr="00166A5A">
        <w:rPr>
          <w:rFonts w:ascii="Times New Roman" w:hAnsi="Times New Roman" w:cs="Times New Roman"/>
          <w:sz w:val="20"/>
          <w:szCs w:val="20"/>
        </w:rPr>
        <w:t>ы</w:t>
      </w:r>
      <w:r w:rsidR="0012735E" w:rsidRPr="00166A5A">
        <w:rPr>
          <w:rFonts w:ascii="Times New Roman" w:hAnsi="Times New Roman" w:cs="Times New Roman"/>
          <w:sz w:val="20"/>
          <w:szCs w:val="20"/>
        </w:rPr>
        <w:t xml:space="preserve"> аварийного освещения.</w:t>
      </w:r>
      <w:r w:rsidR="00325A3E">
        <w:rPr>
          <w:rFonts w:ascii="Times New Roman" w:hAnsi="Times New Roman" w:cs="Times New Roman"/>
          <w:sz w:val="20"/>
          <w:szCs w:val="20"/>
        </w:rPr>
        <w:t xml:space="preserve"> </w:t>
      </w:r>
      <w:r w:rsidR="00110429" w:rsidRPr="00166A5A">
        <w:rPr>
          <w:rFonts w:ascii="Times New Roman" w:hAnsi="Times New Roman" w:cs="Times New Roman"/>
          <w:sz w:val="20"/>
          <w:szCs w:val="20"/>
        </w:rPr>
        <w:t xml:space="preserve">Проведена большая работа по благоустройству территории </w:t>
      </w:r>
      <w:r w:rsidR="001209E3" w:rsidRPr="00166A5A">
        <w:rPr>
          <w:rFonts w:ascii="Times New Roman" w:hAnsi="Times New Roman" w:cs="Times New Roman"/>
          <w:sz w:val="20"/>
          <w:szCs w:val="20"/>
        </w:rPr>
        <w:t>детского сада</w:t>
      </w:r>
      <w:r w:rsidR="00110429" w:rsidRPr="00166A5A">
        <w:rPr>
          <w:rFonts w:ascii="Times New Roman" w:hAnsi="Times New Roman" w:cs="Times New Roman"/>
          <w:sz w:val="20"/>
          <w:szCs w:val="20"/>
        </w:rPr>
        <w:t xml:space="preserve"> – покраска оборудования, </w:t>
      </w:r>
      <w:r w:rsidR="00BC6E80" w:rsidRPr="00166A5A">
        <w:rPr>
          <w:rFonts w:ascii="Times New Roman" w:hAnsi="Times New Roman" w:cs="Times New Roman"/>
          <w:sz w:val="20"/>
          <w:szCs w:val="20"/>
        </w:rPr>
        <w:t>установ</w:t>
      </w:r>
      <w:r w:rsidR="00110429" w:rsidRPr="00166A5A">
        <w:rPr>
          <w:rFonts w:ascii="Times New Roman" w:hAnsi="Times New Roman" w:cs="Times New Roman"/>
          <w:sz w:val="20"/>
          <w:szCs w:val="20"/>
        </w:rPr>
        <w:t>ка</w:t>
      </w:r>
      <w:r w:rsidRPr="00166A5A">
        <w:rPr>
          <w:rFonts w:ascii="Times New Roman" w:hAnsi="Times New Roman" w:cs="Times New Roman"/>
          <w:sz w:val="20"/>
          <w:szCs w:val="20"/>
        </w:rPr>
        <w:t xml:space="preserve"> новы</w:t>
      </w:r>
      <w:r w:rsidR="00110429" w:rsidRPr="00166A5A">
        <w:rPr>
          <w:rFonts w:ascii="Times New Roman" w:hAnsi="Times New Roman" w:cs="Times New Roman"/>
          <w:sz w:val="20"/>
          <w:szCs w:val="20"/>
        </w:rPr>
        <w:t>х</w:t>
      </w:r>
      <w:r w:rsidR="000C1D7A" w:rsidRPr="00166A5A">
        <w:rPr>
          <w:rFonts w:ascii="Times New Roman" w:hAnsi="Times New Roman" w:cs="Times New Roman"/>
          <w:sz w:val="20"/>
          <w:szCs w:val="20"/>
        </w:rPr>
        <w:t xml:space="preserve"> современны</w:t>
      </w:r>
      <w:r w:rsidR="00110429" w:rsidRPr="00166A5A">
        <w:rPr>
          <w:rFonts w:ascii="Times New Roman" w:hAnsi="Times New Roman" w:cs="Times New Roman"/>
          <w:sz w:val="20"/>
          <w:szCs w:val="20"/>
        </w:rPr>
        <w:t>х</w:t>
      </w:r>
      <w:r w:rsidR="00325A3E">
        <w:rPr>
          <w:rFonts w:ascii="Times New Roman" w:hAnsi="Times New Roman" w:cs="Times New Roman"/>
          <w:sz w:val="20"/>
          <w:szCs w:val="20"/>
        </w:rPr>
        <w:t xml:space="preserve"> </w:t>
      </w:r>
      <w:r w:rsidR="00110429" w:rsidRPr="00166A5A">
        <w:rPr>
          <w:rFonts w:ascii="Times New Roman" w:hAnsi="Times New Roman" w:cs="Times New Roman"/>
          <w:sz w:val="20"/>
          <w:szCs w:val="20"/>
        </w:rPr>
        <w:t>малых</w:t>
      </w:r>
      <w:r w:rsidRPr="00166A5A">
        <w:rPr>
          <w:rFonts w:ascii="Times New Roman" w:hAnsi="Times New Roman" w:cs="Times New Roman"/>
          <w:sz w:val="20"/>
          <w:szCs w:val="20"/>
        </w:rPr>
        <w:t xml:space="preserve"> архитектурны</w:t>
      </w:r>
      <w:r w:rsidR="00110429" w:rsidRPr="00166A5A">
        <w:rPr>
          <w:rFonts w:ascii="Times New Roman" w:hAnsi="Times New Roman" w:cs="Times New Roman"/>
          <w:sz w:val="20"/>
          <w:szCs w:val="20"/>
        </w:rPr>
        <w:t>х</w:t>
      </w:r>
      <w:r w:rsidRPr="00166A5A">
        <w:rPr>
          <w:rFonts w:ascii="Times New Roman" w:hAnsi="Times New Roman" w:cs="Times New Roman"/>
          <w:sz w:val="20"/>
          <w:szCs w:val="20"/>
        </w:rPr>
        <w:t xml:space="preserve"> форм</w:t>
      </w:r>
      <w:r w:rsidR="000C1D7A" w:rsidRPr="00166A5A">
        <w:rPr>
          <w:rFonts w:ascii="Times New Roman" w:hAnsi="Times New Roman" w:cs="Times New Roman"/>
          <w:sz w:val="20"/>
          <w:szCs w:val="20"/>
        </w:rPr>
        <w:t>, оборудована</w:t>
      </w:r>
      <w:r w:rsidR="00325A3E">
        <w:rPr>
          <w:rFonts w:ascii="Times New Roman" w:hAnsi="Times New Roman" w:cs="Times New Roman"/>
          <w:sz w:val="20"/>
          <w:szCs w:val="20"/>
        </w:rPr>
        <w:t xml:space="preserve"> </w:t>
      </w:r>
      <w:r w:rsidR="000C1D7A" w:rsidRPr="00166A5A">
        <w:rPr>
          <w:rFonts w:ascii="Times New Roman" w:hAnsi="Times New Roman" w:cs="Times New Roman"/>
          <w:sz w:val="20"/>
          <w:szCs w:val="20"/>
        </w:rPr>
        <w:t xml:space="preserve">площадка </w:t>
      </w:r>
      <w:r w:rsidR="007A237F" w:rsidRPr="00166A5A">
        <w:rPr>
          <w:rFonts w:ascii="Times New Roman" w:hAnsi="Times New Roman" w:cs="Times New Roman"/>
          <w:sz w:val="20"/>
          <w:szCs w:val="20"/>
        </w:rPr>
        <w:t>«</w:t>
      </w:r>
      <w:r w:rsidR="000C1D7A" w:rsidRPr="00166A5A">
        <w:rPr>
          <w:rFonts w:ascii="Times New Roman" w:hAnsi="Times New Roman" w:cs="Times New Roman"/>
          <w:sz w:val="20"/>
          <w:szCs w:val="20"/>
        </w:rPr>
        <w:t>Эвенкийско</w:t>
      </w:r>
      <w:r w:rsidR="007A237F" w:rsidRPr="00166A5A">
        <w:rPr>
          <w:rFonts w:ascii="Times New Roman" w:hAnsi="Times New Roman" w:cs="Times New Roman"/>
          <w:sz w:val="20"/>
          <w:szCs w:val="20"/>
        </w:rPr>
        <w:t>е стойбище»</w:t>
      </w:r>
      <w:r w:rsidR="004666EF">
        <w:rPr>
          <w:rFonts w:ascii="Times New Roman" w:hAnsi="Times New Roman" w:cs="Times New Roman"/>
          <w:sz w:val="20"/>
          <w:szCs w:val="20"/>
        </w:rPr>
        <w:t>, установлена теплица для проведения  опытов и наблюдений.</w:t>
      </w:r>
    </w:p>
    <w:p w:rsidR="00444131" w:rsidRPr="00166A5A" w:rsidRDefault="00444131" w:rsidP="004138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4131" w:rsidRPr="00166A5A" w:rsidRDefault="00822536" w:rsidP="00822536">
      <w:pPr>
        <w:tabs>
          <w:tab w:val="left" w:pos="213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A5A">
        <w:rPr>
          <w:rFonts w:ascii="Times New Roman" w:hAnsi="Times New Roman" w:cs="Times New Roman"/>
          <w:sz w:val="20"/>
          <w:szCs w:val="20"/>
        </w:rPr>
        <w:t>Вывод: В детском саду имеется достаточная материально-техническая база, создана предметно-развивающая среда, соответствующая всем санитарным</w:t>
      </w:r>
      <w:r w:rsidR="00325A3E">
        <w:rPr>
          <w:rFonts w:ascii="Times New Roman" w:hAnsi="Times New Roman" w:cs="Times New Roman"/>
          <w:sz w:val="20"/>
          <w:szCs w:val="20"/>
        </w:rPr>
        <w:t xml:space="preserve"> и </w:t>
      </w:r>
      <w:r w:rsidRPr="00166A5A">
        <w:rPr>
          <w:rFonts w:ascii="Times New Roman" w:hAnsi="Times New Roman" w:cs="Times New Roman"/>
          <w:sz w:val="20"/>
          <w:szCs w:val="20"/>
        </w:rPr>
        <w:t>методическим требованиям. Предметно-пространственная среда детского сада оформлена в художественном стиле. Имеется определенное количество научно-методической литературы и учебно-наглядных пособий для обеспечения воспитательно-образовательного процесса.</w:t>
      </w:r>
      <w:r w:rsidR="00D51F35" w:rsidRPr="00166A5A">
        <w:rPr>
          <w:rFonts w:ascii="Times New Roman" w:hAnsi="Times New Roman" w:cs="Times New Roman"/>
          <w:sz w:val="20"/>
          <w:szCs w:val="20"/>
        </w:rPr>
        <w:t xml:space="preserve"> В связи с </w:t>
      </w:r>
      <w:r w:rsidR="004A5F15" w:rsidRPr="00166A5A">
        <w:rPr>
          <w:rFonts w:ascii="Times New Roman" w:hAnsi="Times New Roman" w:cs="Times New Roman"/>
          <w:sz w:val="20"/>
          <w:szCs w:val="20"/>
        </w:rPr>
        <w:t xml:space="preserve"> формир</w:t>
      </w:r>
      <w:r w:rsidR="00D51F35" w:rsidRPr="00166A5A">
        <w:rPr>
          <w:rFonts w:ascii="Times New Roman" w:hAnsi="Times New Roman" w:cs="Times New Roman"/>
          <w:sz w:val="20"/>
          <w:szCs w:val="20"/>
        </w:rPr>
        <w:t>ованием</w:t>
      </w:r>
      <w:r w:rsidR="004A5F15" w:rsidRPr="00166A5A">
        <w:rPr>
          <w:rFonts w:ascii="Times New Roman" w:hAnsi="Times New Roman" w:cs="Times New Roman"/>
          <w:sz w:val="20"/>
          <w:szCs w:val="20"/>
        </w:rPr>
        <w:t xml:space="preserve"> нов</w:t>
      </w:r>
      <w:r w:rsidR="00D51F35" w:rsidRPr="00166A5A">
        <w:rPr>
          <w:rFonts w:ascii="Times New Roman" w:hAnsi="Times New Roman" w:cs="Times New Roman"/>
          <w:sz w:val="20"/>
          <w:szCs w:val="20"/>
        </w:rPr>
        <w:t>ой</w:t>
      </w:r>
      <w:r w:rsidR="004A5F15" w:rsidRPr="00166A5A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D51F35" w:rsidRPr="00166A5A">
        <w:rPr>
          <w:rFonts w:ascii="Times New Roman" w:hAnsi="Times New Roman" w:cs="Times New Roman"/>
          <w:sz w:val="20"/>
          <w:szCs w:val="20"/>
        </w:rPr>
        <w:t>ой</w:t>
      </w:r>
      <w:r w:rsidR="004A5F15" w:rsidRPr="00166A5A">
        <w:rPr>
          <w:rFonts w:ascii="Times New Roman" w:hAnsi="Times New Roman" w:cs="Times New Roman"/>
          <w:sz w:val="20"/>
          <w:szCs w:val="20"/>
        </w:rPr>
        <w:t xml:space="preserve"> сред</w:t>
      </w:r>
      <w:r w:rsidR="00D51F35" w:rsidRPr="00166A5A">
        <w:rPr>
          <w:rFonts w:ascii="Times New Roman" w:hAnsi="Times New Roman" w:cs="Times New Roman"/>
          <w:sz w:val="20"/>
          <w:szCs w:val="20"/>
        </w:rPr>
        <w:t>ы</w:t>
      </w:r>
      <w:r w:rsidR="004A5F15" w:rsidRPr="00166A5A">
        <w:rPr>
          <w:rFonts w:ascii="Times New Roman" w:hAnsi="Times New Roman" w:cs="Times New Roman"/>
          <w:sz w:val="20"/>
          <w:szCs w:val="20"/>
        </w:rPr>
        <w:t>,</w:t>
      </w:r>
      <w:r w:rsidR="00D51F35" w:rsidRPr="00166A5A">
        <w:rPr>
          <w:rFonts w:ascii="Times New Roman" w:hAnsi="Times New Roman" w:cs="Times New Roman"/>
          <w:sz w:val="20"/>
          <w:szCs w:val="20"/>
        </w:rPr>
        <w:t xml:space="preserve"> необходимо пополнять материально-техническую базу</w:t>
      </w:r>
      <w:r w:rsidR="000D3982" w:rsidRPr="00166A5A">
        <w:rPr>
          <w:rFonts w:ascii="Times New Roman" w:hAnsi="Times New Roman" w:cs="Times New Roman"/>
          <w:sz w:val="20"/>
          <w:szCs w:val="20"/>
        </w:rPr>
        <w:t xml:space="preserve"> детского с</w:t>
      </w:r>
      <w:r w:rsidR="00DF7AE6" w:rsidRPr="00166A5A">
        <w:rPr>
          <w:rFonts w:ascii="Times New Roman" w:hAnsi="Times New Roman" w:cs="Times New Roman"/>
          <w:sz w:val="20"/>
          <w:szCs w:val="20"/>
        </w:rPr>
        <w:t>а</w:t>
      </w:r>
      <w:r w:rsidR="000D3982" w:rsidRPr="00166A5A">
        <w:rPr>
          <w:rFonts w:ascii="Times New Roman" w:hAnsi="Times New Roman" w:cs="Times New Roman"/>
          <w:sz w:val="20"/>
          <w:szCs w:val="20"/>
        </w:rPr>
        <w:t xml:space="preserve">да </w:t>
      </w:r>
      <w:r w:rsidR="004A5F15" w:rsidRPr="00166A5A">
        <w:rPr>
          <w:rFonts w:ascii="Times New Roman" w:hAnsi="Times New Roman" w:cs="Times New Roman"/>
          <w:sz w:val="20"/>
          <w:szCs w:val="20"/>
        </w:rPr>
        <w:t>высокотехнологичны</w:t>
      </w:r>
      <w:r w:rsidR="00D51F35" w:rsidRPr="00166A5A">
        <w:rPr>
          <w:rFonts w:ascii="Times New Roman" w:hAnsi="Times New Roman" w:cs="Times New Roman"/>
          <w:sz w:val="20"/>
          <w:szCs w:val="20"/>
        </w:rPr>
        <w:t>ми информационными</w:t>
      </w:r>
      <w:r w:rsidR="004A5F15" w:rsidRPr="00166A5A">
        <w:rPr>
          <w:rFonts w:ascii="Times New Roman" w:hAnsi="Times New Roman" w:cs="Times New Roman"/>
          <w:sz w:val="20"/>
          <w:szCs w:val="20"/>
        </w:rPr>
        <w:t xml:space="preserve"> средства</w:t>
      </w:r>
      <w:r w:rsidR="00D51F35" w:rsidRPr="00166A5A">
        <w:rPr>
          <w:rFonts w:ascii="Times New Roman" w:hAnsi="Times New Roman" w:cs="Times New Roman"/>
          <w:sz w:val="20"/>
          <w:szCs w:val="20"/>
        </w:rPr>
        <w:t>ми</w:t>
      </w:r>
      <w:r w:rsidR="004A5F15" w:rsidRPr="00166A5A">
        <w:rPr>
          <w:rFonts w:ascii="Times New Roman" w:hAnsi="Times New Roman" w:cs="Times New Roman"/>
          <w:sz w:val="20"/>
          <w:szCs w:val="20"/>
        </w:rPr>
        <w:t xml:space="preserve"> обучения и развития дошкольников (видеомагнитофоны, телевизоры, видеокамеры, мультимедийные компьютеры, проекторы, экраны, сенсорные интерактивные доски и пр.)</w:t>
      </w:r>
      <w:r w:rsidR="00F000DE">
        <w:rPr>
          <w:rFonts w:ascii="Times New Roman" w:hAnsi="Times New Roman" w:cs="Times New Roman"/>
          <w:sz w:val="20"/>
          <w:szCs w:val="20"/>
        </w:rPr>
        <w:t xml:space="preserve"> </w:t>
      </w:r>
      <w:r w:rsidRPr="00166A5A">
        <w:rPr>
          <w:rFonts w:ascii="Times New Roman" w:hAnsi="Times New Roman" w:cs="Times New Roman"/>
          <w:sz w:val="20"/>
          <w:szCs w:val="20"/>
        </w:rPr>
        <w:t>Наряду с этим в учреждении необходим капитальный ремонт всего здания и  дорожного покрытия на территории.</w:t>
      </w:r>
    </w:p>
    <w:p w:rsidR="00444131" w:rsidRPr="00B07865" w:rsidRDefault="00444131" w:rsidP="00822536">
      <w:pPr>
        <w:tabs>
          <w:tab w:val="left" w:pos="213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2F8D" w:rsidRPr="00B07865" w:rsidRDefault="00926561" w:rsidP="00162F8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332A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="00A42AAB" w:rsidRPr="00B0786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42AAB" w:rsidRPr="00B078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Обеспечение здоровья и здорового образа жизни воспитанников.</w:t>
      </w:r>
    </w:p>
    <w:p w:rsidR="00162F8D" w:rsidRPr="00B07865" w:rsidRDefault="00162F8D" w:rsidP="00162F8D">
      <w:pPr>
        <w:keepNext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1C60" w:rsidRPr="00B07865" w:rsidRDefault="0017430C" w:rsidP="004756B3">
      <w:pPr>
        <w:keepNext/>
        <w:widowControl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Медицинское обслуживание </w:t>
      </w:r>
      <w:r w:rsidR="003D76BC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воспитанников 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детского сада осуществляет</w:t>
      </w:r>
      <w:r w:rsidR="00551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ся 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3D76BC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БУЗ «Ванаварская районная больница № 2»</w:t>
      </w:r>
      <w:r w:rsidR="002F292B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756B3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3F84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организации оздоровительной работы име</w:t>
      </w:r>
      <w:r w:rsidR="002F292B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ется оборудованный </w:t>
      </w:r>
      <w:r w:rsidR="00713F84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медицинский кабинет</w:t>
      </w:r>
      <w:r w:rsidR="002F292B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13F84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зал. Медицинская сестра регулярно контролирует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контролирует санитарное состояние помещений и территории дошкольного учреждения.</w:t>
      </w:r>
    </w:p>
    <w:p w:rsidR="00713F84" w:rsidRPr="00B07865" w:rsidRDefault="00201C60" w:rsidP="004756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Питание детей в </w:t>
      </w:r>
      <w:r w:rsidR="004756B3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детском саду 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организовано в соответствии с санитарно-гигиеническими требованиями</w:t>
      </w:r>
      <w:r w:rsidR="004756B3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675C4" w:rsidRPr="000F5FB8">
        <w:rPr>
          <w:rFonts w:ascii="Times New Roman" w:hAnsi="Times New Roman" w:cs="Times New Roman"/>
          <w:sz w:val="20"/>
          <w:szCs w:val="2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75FA6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утвержденным 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B75FA6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-дневным меню.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детском саду соблюдаются все нормы по основным продуктам питания. Проводится С-витаминизация третьего блюда. В рационе питания детей ежедневно присутствовали:</w:t>
      </w:r>
      <w:r w:rsidR="004756B3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37A4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соки и фрукты, 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молоко и кисломолочные продукты, в достаточном количестве были: мясо, рыба, творог, сыр</w:t>
      </w:r>
      <w:r w:rsidR="004756B3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, овощи</w:t>
      </w:r>
      <w:r w:rsidR="00F237A4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3834" w:rsidRPr="00B07865" w:rsidRDefault="00010F7F" w:rsidP="00162F8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с поликлиникой </w:t>
      </w:r>
      <w:r w:rsidR="00A617E5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воспитатели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детского сада </w:t>
      </w:r>
      <w:r w:rsidR="00A617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проводили с детьми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лечебно - профилактическ</w:t>
      </w:r>
      <w:r w:rsidR="00A617E5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</w:t>
      </w:r>
      <w:r w:rsidR="00A617E5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: отслеживался календарь прививок, ежедневный фильтр здоровья, проводилась вакцинация против гриппа, работа по предупреждению детского травматизма</w:t>
      </w:r>
      <w:r w:rsidR="00CE0FD7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 за воздушным и питьевым режимом, санитарным состоянием, за организацией качественного питания воспитанников.  </w:t>
      </w:r>
    </w:p>
    <w:p w:rsidR="00926561" w:rsidRDefault="00D45B91" w:rsidP="00162F8D">
      <w:pPr>
        <w:widowControl w:val="0"/>
        <w:tabs>
          <w:tab w:val="num" w:pos="567"/>
          <w:tab w:val="left" w:pos="69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26561" w:rsidRDefault="00926561" w:rsidP="00162F8D">
      <w:pPr>
        <w:widowControl w:val="0"/>
        <w:tabs>
          <w:tab w:val="num" w:pos="567"/>
          <w:tab w:val="left" w:pos="69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61" w:rsidRDefault="00926561" w:rsidP="00162F8D">
      <w:pPr>
        <w:widowControl w:val="0"/>
        <w:tabs>
          <w:tab w:val="num" w:pos="567"/>
          <w:tab w:val="left" w:pos="69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0FD" w:rsidRPr="00B07865" w:rsidRDefault="00583F6C" w:rsidP="00162F8D">
      <w:pPr>
        <w:widowControl w:val="0"/>
        <w:tabs>
          <w:tab w:val="num" w:pos="567"/>
          <w:tab w:val="left" w:pos="69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течение учебного года в Д</w:t>
      </w:r>
      <w:r w:rsidR="0009756C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етский сад поступило </w:t>
      </w:r>
      <w:r w:rsidR="000D1720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B2222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06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3B05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r w:rsidR="00106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разных возрастов.</w:t>
      </w:r>
      <w:r w:rsidR="0009756C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3903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617E5" w:rsidRDefault="00A617E5" w:rsidP="00A617E5">
      <w:pPr>
        <w:widowControl w:val="0"/>
        <w:tabs>
          <w:tab w:val="num" w:pos="567"/>
          <w:tab w:val="left" w:pos="1325"/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2"/>
          <w:lang w:eastAsia="ru-RU"/>
        </w:rPr>
        <w:tab/>
      </w:r>
    </w:p>
    <w:p w:rsidR="00713F84" w:rsidRPr="009F5736" w:rsidRDefault="00A617E5" w:rsidP="00A617E5">
      <w:pPr>
        <w:widowControl w:val="0"/>
        <w:tabs>
          <w:tab w:val="num" w:pos="567"/>
          <w:tab w:val="left" w:pos="1325"/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lang w:eastAsia="ru-RU"/>
        </w:rPr>
        <w:tab/>
      </w:r>
      <w:r w:rsidR="005460FD" w:rsidRPr="009F5736">
        <w:rPr>
          <w:rFonts w:ascii="Times New Roman" w:eastAsia="Times New Roman" w:hAnsi="Times New Roman" w:cs="Times New Roman"/>
          <w:b/>
          <w:sz w:val="22"/>
          <w:lang w:eastAsia="ru-RU"/>
        </w:rPr>
        <w:t>Показатели адаптации вновь прибывших детей (2016-2017 год)</w:t>
      </w:r>
    </w:p>
    <w:p w:rsidR="00FA7255" w:rsidRDefault="00FA7255" w:rsidP="005460FD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2"/>
          <w:lang w:eastAsia="ru-RU"/>
        </w:rPr>
      </w:pPr>
    </w:p>
    <w:p w:rsidR="00FA7255" w:rsidRDefault="00FA7255" w:rsidP="005460FD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2"/>
          <w:lang w:eastAsia="ru-RU"/>
        </w:rPr>
        <w:drawing>
          <wp:inline distT="0" distB="0" distL="0" distR="0" wp14:anchorId="4C7C22EA" wp14:editId="51543C01">
            <wp:extent cx="5486400" cy="2018995"/>
            <wp:effectExtent l="19050" t="0" r="19050" b="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3F84" w:rsidRPr="00B07865" w:rsidRDefault="00654808" w:rsidP="00926561">
      <w:pPr>
        <w:widowControl w:val="0"/>
        <w:tabs>
          <w:tab w:val="num" w:pos="567"/>
          <w:tab w:val="left" w:pos="12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2"/>
          <w:lang w:eastAsia="ru-RU"/>
        </w:rPr>
        <w:tab/>
      </w:r>
      <w:r w:rsidR="00713F84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Таким образом, можно отметить, что дети адаптировались к детскому саду легко. </w:t>
      </w:r>
    </w:p>
    <w:p w:rsidR="004B3834" w:rsidRPr="00B07865" w:rsidRDefault="00FB7CDC" w:rsidP="006548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13F84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детском саду созданы условия для физического развития дошкольников.  Состояние помещений детского сада соответствует гигиеническим требованиям,  воздушный и питьевой режим поддерживается в норме</w:t>
      </w:r>
      <w:r w:rsidR="004B3834"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3834" w:rsidRPr="00B07865" w:rsidRDefault="004B3834" w:rsidP="0065480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865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Систематический мониторинг здоровья воспитанников, позволил отследить общий уровень посещаемости, заболеваемости, определить группы здоровья, индекс здоровья. Так, заболеваемость по детскому саду за 2017 год  выглядит следующим образом:</w:t>
      </w:r>
    </w:p>
    <w:p w:rsidR="004B3834" w:rsidRPr="006F1FCE" w:rsidRDefault="004B3834" w:rsidP="004B3834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lang w:eastAsia="ru-RU"/>
        </w:rPr>
        <w:tab/>
      </w:r>
      <w:r w:rsidRPr="006F1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заболеваемости</w:t>
      </w:r>
    </w:p>
    <w:tbl>
      <w:tblPr>
        <w:tblW w:w="8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1"/>
        <w:gridCol w:w="1559"/>
      </w:tblGrid>
      <w:tr w:rsidR="004B3834" w:rsidRPr="006F1FCE" w:rsidTr="006F1FCE">
        <w:trPr>
          <w:trHeight w:val="217"/>
          <w:jc w:val="center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– 2017 год</w:t>
            </w:r>
          </w:p>
        </w:tc>
      </w:tr>
      <w:tr w:rsidR="004B3834" w:rsidRPr="006F1FCE" w:rsidTr="006F1FCE">
        <w:trPr>
          <w:trHeight w:val="269"/>
          <w:jc w:val="center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4B3834" w:rsidRPr="006F1FCE" w:rsidTr="006F1FCE">
        <w:trPr>
          <w:trHeight w:val="217"/>
          <w:jc w:val="center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Гастроэнтерит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3834" w:rsidRPr="006F1FCE" w:rsidTr="006F1FCE">
        <w:trPr>
          <w:trHeight w:val="217"/>
          <w:jc w:val="center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3834" w:rsidRPr="006F1FCE" w:rsidTr="006F1FCE">
        <w:trPr>
          <w:trHeight w:val="217"/>
          <w:jc w:val="center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Грипп, ОРВИ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</w:tr>
      <w:tr w:rsidR="004B3834" w:rsidRPr="006F1FCE" w:rsidTr="006F1FCE">
        <w:trPr>
          <w:trHeight w:val="231"/>
          <w:jc w:val="center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B3834" w:rsidRPr="006F1FCE" w:rsidTr="006F1FCE">
        <w:trPr>
          <w:trHeight w:val="231"/>
          <w:jc w:val="center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ind w:left="-11"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в среднем дней на 1 реб</w:t>
            </w:r>
            <w:r w:rsidR="00824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нка по простудные (ОРВИ, грипп)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ind w:left="-11" w:right="205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B3834" w:rsidRPr="006F1FCE" w:rsidTr="006F1FCE">
        <w:trPr>
          <w:trHeight w:val="231"/>
          <w:jc w:val="center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в среднем дней на 1 реб</w:t>
            </w:r>
            <w:r w:rsidR="00824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нка по болезни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4" w:rsidRPr="006F1FCE" w:rsidRDefault="004B3834" w:rsidP="005F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713F84" w:rsidRPr="009F5736" w:rsidRDefault="004B3834" w:rsidP="004B3834">
      <w:pPr>
        <w:tabs>
          <w:tab w:val="left" w:pos="38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ab/>
      </w:r>
    </w:p>
    <w:p w:rsidR="00713F84" w:rsidRPr="00AF7C99" w:rsidRDefault="00713F84" w:rsidP="00713F84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C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отчетный период в ДОУ наблюдается высокий процент посещаемости</w:t>
      </w:r>
      <w:r w:rsidR="00B960B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F7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по группам, так и в целом по </w:t>
      </w:r>
      <w:r w:rsidR="00513B05" w:rsidRPr="00AF7C9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детскому саду</w:t>
      </w:r>
      <w:r w:rsidRPr="00AF7C9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056DA" w:rsidRDefault="004056DA" w:rsidP="004056DA">
      <w:pPr>
        <w:widowControl w:val="0"/>
        <w:tabs>
          <w:tab w:val="center" w:pos="4677"/>
          <w:tab w:val="left" w:pos="5311"/>
          <w:tab w:val="left" w:pos="6336"/>
          <w:tab w:val="left" w:pos="70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2"/>
          <w:lang w:eastAsia="ru-RU"/>
        </w:rPr>
        <w:tab/>
      </w:r>
      <w:r>
        <w:rPr>
          <w:rFonts w:ascii="Times New Roman" w:eastAsia="Times New Roman" w:hAnsi="Times New Roman" w:cs="Times New Roman"/>
          <w:color w:val="C00000"/>
          <w:sz w:val="22"/>
          <w:lang w:eastAsia="ru-RU"/>
        </w:rPr>
        <w:tab/>
      </w:r>
    </w:p>
    <w:p w:rsidR="00253903" w:rsidRDefault="004056DA" w:rsidP="00253903">
      <w:pPr>
        <w:widowControl w:val="0"/>
        <w:tabs>
          <w:tab w:val="center" w:pos="4677"/>
          <w:tab w:val="left" w:pos="5311"/>
          <w:tab w:val="left" w:pos="6336"/>
          <w:tab w:val="left" w:pos="70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652FE6">
        <w:rPr>
          <w:rFonts w:ascii="Times New Roman" w:eastAsia="Times New Roman" w:hAnsi="Times New Roman" w:cs="Times New Roman"/>
          <w:sz w:val="22"/>
          <w:lang w:eastAsia="ru-RU"/>
        </w:rPr>
        <w:tab/>
      </w:r>
      <w:r w:rsidR="002A4606" w:rsidRPr="00253903">
        <w:rPr>
          <w:rFonts w:ascii="Times New Roman" w:eastAsia="Times New Roman" w:hAnsi="Times New Roman" w:cs="Times New Roman"/>
          <w:b/>
          <w:sz w:val="22"/>
          <w:lang w:eastAsia="ru-RU"/>
        </w:rPr>
        <w:t>Процент п</w:t>
      </w:r>
      <w:r w:rsidR="00652FE6" w:rsidRPr="00253903">
        <w:rPr>
          <w:rFonts w:ascii="Times New Roman" w:eastAsia="Times New Roman" w:hAnsi="Times New Roman" w:cs="Times New Roman"/>
          <w:b/>
          <w:sz w:val="22"/>
          <w:lang w:eastAsia="ru-RU"/>
        </w:rPr>
        <w:t>осещаемост</w:t>
      </w:r>
      <w:r w:rsidR="00253903">
        <w:rPr>
          <w:rFonts w:ascii="Times New Roman" w:eastAsia="Times New Roman" w:hAnsi="Times New Roman" w:cs="Times New Roman"/>
          <w:b/>
          <w:sz w:val="22"/>
          <w:lang w:eastAsia="ru-RU"/>
        </w:rPr>
        <w:t>и</w:t>
      </w:r>
      <w:r w:rsidR="00B960BE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</w:t>
      </w:r>
      <w:r w:rsidR="00652FE6" w:rsidRPr="00253903">
        <w:rPr>
          <w:rFonts w:ascii="Times New Roman" w:eastAsia="Times New Roman" w:hAnsi="Times New Roman" w:cs="Times New Roman"/>
          <w:b/>
          <w:sz w:val="22"/>
          <w:lang w:eastAsia="ru-RU"/>
        </w:rPr>
        <w:t>детей в 2016-2017 учебном году</w:t>
      </w:r>
    </w:p>
    <w:p w:rsidR="00253903" w:rsidRDefault="00253903" w:rsidP="00253903">
      <w:pPr>
        <w:widowControl w:val="0"/>
        <w:tabs>
          <w:tab w:val="center" w:pos="4677"/>
          <w:tab w:val="left" w:pos="5311"/>
          <w:tab w:val="left" w:pos="6336"/>
          <w:tab w:val="left" w:pos="70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4056DA" w:rsidRDefault="004056DA" w:rsidP="00253903">
      <w:pPr>
        <w:widowControl w:val="0"/>
        <w:tabs>
          <w:tab w:val="center" w:pos="4677"/>
          <w:tab w:val="left" w:pos="5311"/>
          <w:tab w:val="left" w:pos="6336"/>
          <w:tab w:val="left" w:pos="70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2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22"/>
          <w:lang w:eastAsia="ru-RU"/>
        </w:rPr>
        <w:drawing>
          <wp:inline distT="0" distB="0" distL="0" distR="0" wp14:anchorId="665565C0" wp14:editId="752D584E">
            <wp:extent cx="5398617" cy="212140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13F84" w:rsidRPr="000F5FB8" w:rsidRDefault="00713F84" w:rsidP="00713F8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F84" w:rsidRPr="000F5FB8" w:rsidRDefault="00713F84" w:rsidP="00713F8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FB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коэффициент посещае</w:t>
      </w:r>
      <w:bookmarkStart w:id="0" w:name="_GoBack"/>
      <w:bookmarkEnd w:id="0"/>
      <w:r w:rsidRPr="000F5FB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мости по ДОУ – 0,9.</w:t>
      </w:r>
      <w:r w:rsidR="00583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5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плана детодней </w:t>
      </w:r>
      <w:r w:rsidR="00583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Pr="000F5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90% </w:t>
      </w:r>
      <w:r w:rsidR="00583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83F6C" w:rsidRPr="00583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19880 </w:t>
      </w:r>
      <w:r w:rsidRPr="000F5FB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22113</w:t>
      </w:r>
      <w:r w:rsidR="00583F6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003BD1" w:rsidRPr="000F5F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13F84" w:rsidRPr="000F5FB8" w:rsidRDefault="00713F84" w:rsidP="00D45B91">
      <w:pPr>
        <w:spacing w:after="0" w:line="240" w:lineRule="auto"/>
        <w:jc w:val="both"/>
        <w:rPr>
          <w:bCs/>
          <w:sz w:val="20"/>
          <w:szCs w:val="20"/>
        </w:rPr>
      </w:pPr>
    </w:p>
    <w:p w:rsidR="00713F84" w:rsidRDefault="00EA0A31" w:rsidP="003C3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7B705B">
        <w:rPr>
          <w:rFonts w:ascii="Times New Roman" w:eastAsiaTheme="minorHAnsi" w:hAnsi="Times New Roman" w:cs="Times New Roman"/>
          <w:bCs/>
          <w:sz w:val="20"/>
          <w:szCs w:val="20"/>
        </w:rPr>
        <w:t>Вывод:</w:t>
      </w:r>
      <w:r w:rsidR="003C3F36" w:rsidRPr="003C3F36">
        <w:t xml:space="preserve"> </w:t>
      </w:r>
      <w:r w:rsidR="003C3F36" w:rsidRPr="003C3F36">
        <w:rPr>
          <w:rFonts w:ascii="Times New Roman" w:eastAsiaTheme="minorHAnsi" w:hAnsi="Times New Roman" w:cs="Times New Roman"/>
          <w:bCs/>
          <w:sz w:val="20"/>
          <w:szCs w:val="20"/>
        </w:rPr>
        <w:t xml:space="preserve">Работа по поддержанию здоровья детей в </w:t>
      </w:r>
      <w:r w:rsidR="003C3F36">
        <w:rPr>
          <w:rFonts w:ascii="Times New Roman" w:eastAsiaTheme="minorHAnsi" w:hAnsi="Times New Roman" w:cs="Times New Roman"/>
          <w:bCs/>
          <w:sz w:val="20"/>
          <w:szCs w:val="20"/>
        </w:rPr>
        <w:t xml:space="preserve">детском саду в </w:t>
      </w:r>
      <w:r w:rsidR="003C3F36" w:rsidRPr="003C3F36">
        <w:rPr>
          <w:rFonts w:ascii="Times New Roman" w:eastAsiaTheme="minorHAnsi" w:hAnsi="Times New Roman" w:cs="Times New Roman"/>
          <w:bCs/>
          <w:sz w:val="20"/>
          <w:szCs w:val="20"/>
        </w:rPr>
        <w:t>2017 учебном году осуществлялась при совместном участии административного, педагогического и медицинского персонала и родителей</w:t>
      </w:r>
      <w:r w:rsidR="003C3F36">
        <w:rPr>
          <w:rFonts w:ascii="Times New Roman" w:eastAsiaTheme="minorHAnsi" w:hAnsi="Times New Roman" w:cs="Times New Roman"/>
          <w:bCs/>
          <w:sz w:val="20"/>
          <w:szCs w:val="20"/>
        </w:rPr>
        <w:t>, и</w:t>
      </w:r>
      <w:r w:rsidR="003C3F36" w:rsidRPr="003C3F36">
        <w:rPr>
          <w:rFonts w:ascii="Times New Roman" w:eastAsiaTheme="minorHAnsi" w:hAnsi="Times New Roman" w:cs="Times New Roman"/>
          <w:bCs/>
          <w:sz w:val="20"/>
          <w:szCs w:val="20"/>
        </w:rPr>
        <w:t xml:space="preserve">  была направлена на сохранение и укрепление здоровья дошкольников, снижение заболеваемости детей, формирование представлений о </w:t>
      </w:r>
      <w:r w:rsidR="003C3F36">
        <w:rPr>
          <w:rFonts w:ascii="Times New Roman" w:eastAsiaTheme="minorHAnsi" w:hAnsi="Times New Roman" w:cs="Times New Roman"/>
          <w:bCs/>
          <w:sz w:val="20"/>
          <w:szCs w:val="20"/>
        </w:rPr>
        <w:t>здоровом образе жизни.</w:t>
      </w:r>
      <w:r w:rsidRPr="007B705B">
        <w:rPr>
          <w:rFonts w:ascii="Times New Roman" w:eastAsiaTheme="minorHAnsi" w:hAnsi="Times New Roman" w:cs="Times New Roman"/>
          <w:sz w:val="20"/>
          <w:szCs w:val="20"/>
        </w:rPr>
        <w:t xml:space="preserve"> Однако деятельность</w:t>
      </w:r>
      <w:r w:rsidR="007B705B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7B705B">
        <w:rPr>
          <w:rFonts w:ascii="Times New Roman" w:eastAsiaTheme="minorHAnsi" w:hAnsi="Times New Roman" w:cs="Times New Roman"/>
          <w:sz w:val="20"/>
          <w:szCs w:val="20"/>
        </w:rPr>
        <w:t xml:space="preserve">педагогов и медицинского </w:t>
      </w:r>
      <w:r w:rsidRPr="007B705B">
        <w:rPr>
          <w:rFonts w:ascii="Times New Roman" w:eastAsiaTheme="minorHAnsi" w:hAnsi="Times New Roman" w:cs="Times New Roman"/>
          <w:sz w:val="20"/>
          <w:szCs w:val="20"/>
        </w:rPr>
        <w:lastRenderedPageBreak/>
        <w:t>персонала учреждения скоординирована ещ</w:t>
      </w:r>
      <w:r w:rsidR="00824B22">
        <w:rPr>
          <w:rFonts w:ascii="Times New Roman" w:eastAsiaTheme="minorHAnsi" w:hAnsi="Times New Roman" w:cs="Times New Roman"/>
          <w:sz w:val="20"/>
          <w:szCs w:val="20"/>
        </w:rPr>
        <w:t>е</w:t>
      </w:r>
      <w:r w:rsidRPr="007B705B">
        <w:rPr>
          <w:rFonts w:ascii="Times New Roman" w:eastAsiaTheme="minorHAnsi" w:hAnsi="Times New Roman" w:cs="Times New Roman"/>
          <w:sz w:val="20"/>
          <w:szCs w:val="20"/>
        </w:rPr>
        <w:t xml:space="preserve"> недостаточно, о</w:t>
      </w:r>
      <w:r w:rsidR="007B705B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7B705B">
        <w:rPr>
          <w:rFonts w:ascii="Times New Roman" w:eastAsiaTheme="minorHAnsi" w:hAnsi="Times New Roman" w:cs="Times New Roman"/>
          <w:sz w:val="20"/>
          <w:szCs w:val="20"/>
        </w:rPr>
        <w:t>ч</w:t>
      </w:r>
      <w:r w:rsidR="00824B22">
        <w:rPr>
          <w:rFonts w:ascii="Times New Roman" w:eastAsiaTheme="minorHAnsi" w:hAnsi="Times New Roman" w:cs="Times New Roman"/>
          <w:sz w:val="20"/>
          <w:szCs w:val="20"/>
        </w:rPr>
        <w:t>е</w:t>
      </w:r>
      <w:r w:rsidRPr="007B705B">
        <w:rPr>
          <w:rFonts w:ascii="Times New Roman" w:eastAsiaTheme="minorHAnsi" w:hAnsi="Times New Roman" w:cs="Times New Roman"/>
          <w:sz w:val="20"/>
          <w:szCs w:val="20"/>
        </w:rPr>
        <w:t>м свидетельствуют показатели заболеваемости детей.</w:t>
      </w:r>
      <w:r w:rsidR="007B705B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</w:p>
    <w:p w:rsidR="00DB5639" w:rsidRDefault="00926561" w:rsidP="00DB5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865">
        <w:rPr>
          <w:rFonts w:ascii="Times New Roman" w:hAnsi="Times New Roman" w:cs="Times New Roman"/>
          <w:b/>
          <w:sz w:val="20"/>
          <w:szCs w:val="20"/>
        </w:rPr>
        <w:t>IХ</w:t>
      </w:r>
      <w:r w:rsidR="00F573D1" w:rsidRPr="00DB5639">
        <w:rPr>
          <w:rFonts w:ascii="Times New Roman" w:hAnsi="Times New Roman" w:cs="Times New Roman"/>
          <w:b/>
          <w:sz w:val="20"/>
          <w:szCs w:val="20"/>
        </w:rPr>
        <w:t>. Общие выводы по итогам учебного года</w:t>
      </w:r>
    </w:p>
    <w:p w:rsidR="00DB5639" w:rsidRDefault="00DB5639" w:rsidP="00DB5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3D1" w:rsidRPr="00F630F6" w:rsidRDefault="00F573D1" w:rsidP="00DB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>МКДОУ «Детский сад «Ягодка» с. Ванавара» ЭМР осуществлял свою деятельность в  соответствии с нормативно правовым обеспечением. Задачи, поставленные на 2016</w:t>
      </w:r>
      <w:r w:rsidR="00971CD4">
        <w:rPr>
          <w:rFonts w:ascii="Times New Roman" w:hAnsi="Times New Roman" w:cs="Times New Roman"/>
          <w:sz w:val="20"/>
          <w:szCs w:val="20"/>
        </w:rPr>
        <w:t>-</w:t>
      </w:r>
      <w:r w:rsidRPr="00F630F6">
        <w:rPr>
          <w:rFonts w:ascii="Times New Roman" w:hAnsi="Times New Roman" w:cs="Times New Roman"/>
          <w:sz w:val="20"/>
          <w:szCs w:val="20"/>
        </w:rPr>
        <w:t>2017 учебный год – выполнены. Мероприятия  проводились своевременно и профессионально</w:t>
      </w:r>
      <w:r w:rsidR="00971CD4">
        <w:rPr>
          <w:rFonts w:ascii="Times New Roman" w:hAnsi="Times New Roman" w:cs="Times New Roman"/>
          <w:sz w:val="20"/>
          <w:szCs w:val="20"/>
        </w:rPr>
        <w:t>,</w:t>
      </w:r>
      <w:r w:rsidRPr="00F630F6">
        <w:rPr>
          <w:rFonts w:ascii="Times New Roman" w:hAnsi="Times New Roman" w:cs="Times New Roman"/>
          <w:sz w:val="20"/>
          <w:szCs w:val="20"/>
        </w:rPr>
        <w:t xml:space="preserve"> в соответствии с годовым планом.</w:t>
      </w:r>
    </w:p>
    <w:p w:rsidR="00F573D1" w:rsidRPr="00F630F6" w:rsidRDefault="00F573D1" w:rsidP="00F57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 xml:space="preserve">Самообследование работы </w:t>
      </w:r>
      <w:r w:rsidR="00B14204">
        <w:rPr>
          <w:rFonts w:ascii="Times New Roman" w:hAnsi="Times New Roman" w:cs="Times New Roman"/>
          <w:sz w:val="20"/>
          <w:szCs w:val="20"/>
        </w:rPr>
        <w:t xml:space="preserve">Детского сада </w:t>
      </w:r>
      <w:r w:rsidRPr="00F630F6">
        <w:rPr>
          <w:rFonts w:ascii="Times New Roman" w:hAnsi="Times New Roman" w:cs="Times New Roman"/>
          <w:sz w:val="20"/>
          <w:szCs w:val="20"/>
        </w:rPr>
        <w:t>позволило сделать следующие выводы:</w:t>
      </w:r>
    </w:p>
    <w:p w:rsidR="00F573D1" w:rsidRPr="00F630F6" w:rsidRDefault="00F573D1" w:rsidP="00F57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>1. Нормативно – правовая база, контингент воспитанников, материально – техническое обеспечение, организационная структура, квалификационные характеристики педагогического коллектива в полной мере обеспечивает выполнение требований лицензии на образовательную деятельность, выданной образовательному учреждению, и дает возможность качественно выполнять весь объем содержания образовательного процесса.</w:t>
      </w:r>
    </w:p>
    <w:p w:rsidR="00F573D1" w:rsidRPr="00F630F6" w:rsidRDefault="00F573D1" w:rsidP="00EB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 xml:space="preserve">2. В учреждении выстроен и действует отлаженный и целенаправленный учебно-воспитательный процесс, отвечающий требованиям качества подготовки выпускников. </w:t>
      </w:r>
    </w:p>
    <w:p w:rsidR="00F573D1" w:rsidRPr="00F630F6" w:rsidRDefault="00F573D1" w:rsidP="00EB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 xml:space="preserve">3. Содержание учебного процесса выстраивается в соответствии с </w:t>
      </w:r>
      <w:r w:rsidR="00B14204" w:rsidRPr="00B14204">
        <w:rPr>
          <w:rFonts w:ascii="Times New Roman" w:hAnsi="Times New Roman" w:cs="Times New Roman"/>
          <w:sz w:val="20"/>
          <w:szCs w:val="20"/>
        </w:rPr>
        <w:t>ФГОС ДО</w:t>
      </w:r>
      <w:r w:rsidRPr="00F630F6">
        <w:rPr>
          <w:rFonts w:ascii="Times New Roman" w:hAnsi="Times New Roman" w:cs="Times New Roman"/>
          <w:sz w:val="20"/>
          <w:szCs w:val="20"/>
        </w:rPr>
        <w:t>. Материально-техническая база, обеспечивающая проведение учебно-воспитательного процесса, совершенствуется в соответствии с требованиями ФГОС ДО.</w:t>
      </w:r>
    </w:p>
    <w:p w:rsidR="00F573D1" w:rsidRPr="00F630F6" w:rsidRDefault="00F573D1" w:rsidP="00EB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>4. Воспитательная работа представляет собой целенаправленный процесс создания условий для развития, саморазвития и самореализации личности воспитанника, основанный на принципах личностного подхода, вариативности воспитательных систем, компетентного использования педагогическим коллективом воспитательных методов и приемов.</w:t>
      </w:r>
    </w:p>
    <w:p w:rsidR="00F573D1" w:rsidRPr="00F630F6" w:rsidRDefault="00F573D1" w:rsidP="00EB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 xml:space="preserve"> </w:t>
      </w:r>
      <w:r w:rsidR="00EB12E2">
        <w:rPr>
          <w:rFonts w:ascii="Times New Roman" w:hAnsi="Times New Roman" w:cs="Times New Roman"/>
          <w:sz w:val="20"/>
          <w:szCs w:val="20"/>
        </w:rPr>
        <w:tab/>
      </w:r>
      <w:r w:rsidRPr="00F630F6">
        <w:rPr>
          <w:rFonts w:ascii="Times New Roman" w:hAnsi="Times New Roman" w:cs="Times New Roman"/>
          <w:sz w:val="20"/>
          <w:szCs w:val="20"/>
        </w:rPr>
        <w:t>При формировании современной образовательной среды, обеспечивающей условия личностного роста и социализации выпускников, педагогический коллектив  сталкивается с необходимостью разрешения проблем:</w:t>
      </w:r>
    </w:p>
    <w:p w:rsidR="00F573D1" w:rsidRPr="00F630F6" w:rsidRDefault="00F573D1" w:rsidP="00EB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 xml:space="preserve">- Учебно-методическое и материально-техническое обеспечение реализуемых </w:t>
      </w:r>
      <w:r w:rsidR="00E33F87" w:rsidRPr="00F630F6">
        <w:rPr>
          <w:rFonts w:ascii="Times New Roman" w:hAnsi="Times New Roman" w:cs="Times New Roman"/>
          <w:sz w:val="20"/>
          <w:szCs w:val="20"/>
        </w:rPr>
        <w:t>ФГОС ДО</w:t>
      </w:r>
      <w:r w:rsidRPr="00F630F6">
        <w:rPr>
          <w:rFonts w:ascii="Times New Roman" w:hAnsi="Times New Roman" w:cs="Times New Roman"/>
          <w:sz w:val="20"/>
          <w:szCs w:val="20"/>
        </w:rPr>
        <w:t xml:space="preserve"> требует совершенствования, разработки новых форм учебно – методических материалов для педагогов и воспитанников</w:t>
      </w:r>
      <w:r w:rsidR="00E33F87" w:rsidRPr="00F630F6">
        <w:rPr>
          <w:rFonts w:ascii="Times New Roman" w:hAnsi="Times New Roman" w:cs="Times New Roman"/>
          <w:sz w:val="20"/>
          <w:szCs w:val="20"/>
        </w:rPr>
        <w:t xml:space="preserve">, </w:t>
      </w:r>
      <w:r w:rsidRPr="00F630F6">
        <w:rPr>
          <w:rFonts w:ascii="Times New Roman" w:hAnsi="Times New Roman" w:cs="Times New Roman"/>
          <w:sz w:val="20"/>
          <w:szCs w:val="20"/>
        </w:rPr>
        <w:t>приобретение нового оборудования</w:t>
      </w:r>
      <w:r w:rsidR="00E33F87" w:rsidRPr="00F630F6">
        <w:rPr>
          <w:rFonts w:ascii="Times New Roman" w:hAnsi="Times New Roman" w:cs="Times New Roman"/>
          <w:sz w:val="20"/>
          <w:szCs w:val="20"/>
        </w:rPr>
        <w:t xml:space="preserve"> и  высокотехнологичных информационных средств обучения и развития дошкольников</w:t>
      </w:r>
      <w:r w:rsidRPr="00F630F6">
        <w:rPr>
          <w:rFonts w:ascii="Times New Roman" w:hAnsi="Times New Roman" w:cs="Times New Roman"/>
          <w:sz w:val="20"/>
          <w:szCs w:val="20"/>
        </w:rPr>
        <w:t>.</w:t>
      </w:r>
    </w:p>
    <w:p w:rsidR="00BE3AD6" w:rsidRDefault="00F573D1" w:rsidP="00EB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>- Необходимость систематического повышения квалификации педагогических работников Д</w:t>
      </w:r>
      <w:r w:rsidR="00BB0670">
        <w:rPr>
          <w:rFonts w:ascii="Times New Roman" w:hAnsi="Times New Roman" w:cs="Times New Roman"/>
          <w:sz w:val="20"/>
          <w:szCs w:val="20"/>
        </w:rPr>
        <w:t xml:space="preserve">етского сада, </w:t>
      </w:r>
      <w:r w:rsidRPr="00F630F6">
        <w:rPr>
          <w:rFonts w:ascii="Times New Roman" w:hAnsi="Times New Roman" w:cs="Times New Roman"/>
          <w:sz w:val="20"/>
          <w:szCs w:val="20"/>
        </w:rPr>
        <w:t>согласно ФЗ «Об образовании в РФ», ФГОС ДО</w:t>
      </w:r>
      <w:r w:rsidR="00BE3AD6">
        <w:rPr>
          <w:rFonts w:ascii="Times New Roman" w:hAnsi="Times New Roman" w:cs="Times New Roman"/>
          <w:sz w:val="20"/>
          <w:szCs w:val="20"/>
        </w:rPr>
        <w:t>.</w:t>
      </w:r>
    </w:p>
    <w:p w:rsidR="00F573D1" w:rsidRPr="00F630F6" w:rsidRDefault="00F573D1" w:rsidP="00EB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F6">
        <w:rPr>
          <w:rFonts w:ascii="Times New Roman" w:hAnsi="Times New Roman" w:cs="Times New Roman"/>
          <w:sz w:val="20"/>
          <w:szCs w:val="20"/>
        </w:rPr>
        <w:t xml:space="preserve"> </w:t>
      </w:r>
      <w:r w:rsidR="00EB12E2">
        <w:rPr>
          <w:rFonts w:ascii="Times New Roman" w:hAnsi="Times New Roman" w:cs="Times New Roman"/>
          <w:sz w:val="20"/>
          <w:szCs w:val="20"/>
        </w:rPr>
        <w:tab/>
      </w:r>
      <w:r w:rsidRPr="00F630F6">
        <w:rPr>
          <w:rFonts w:ascii="Times New Roman" w:hAnsi="Times New Roman" w:cs="Times New Roman"/>
          <w:sz w:val="20"/>
          <w:szCs w:val="20"/>
        </w:rPr>
        <w:t xml:space="preserve">Всесторонне проанализировав условия образовательной деятельности, оснащенность образовательного процесса, образовательный ценз педагогических кадров, </w:t>
      </w:r>
      <w:r w:rsidR="004B636F">
        <w:rPr>
          <w:rFonts w:ascii="Times New Roman" w:hAnsi="Times New Roman" w:cs="Times New Roman"/>
          <w:sz w:val="20"/>
          <w:szCs w:val="20"/>
        </w:rPr>
        <w:t>сделаны выводы о том</w:t>
      </w:r>
      <w:r w:rsidRPr="00F630F6">
        <w:rPr>
          <w:rFonts w:ascii="Times New Roman" w:hAnsi="Times New Roman" w:cs="Times New Roman"/>
          <w:sz w:val="20"/>
          <w:szCs w:val="20"/>
        </w:rPr>
        <w:t xml:space="preserve">, что </w:t>
      </w:r>
      <w:r w:rsidR="004B636F" w:rsidRPr="004B636F">
        <w:rPr>
          <w:rFonts w:ascii="Times New Roman" w:hAnsi="Times New Roman" w:cs="Times New Roman"/>
          <w:sz w:val="20"/>
          <w:szCs w:val="20"/>
        </w:rPr>
        <w:t>Основная общеобразовательная программа обеспечивает разностороннее развитие детей в возрасте от 1,5 до 7 лет с уч</w:t>
      </w:r>
      <w:r w:rsidR="00824B22">
        <w:rPr>
          <w:rFonts w:ascii="Times New Roman" w:hAnsi="Times New Roman" w:cs="Times New Roman"/>
          <w:sz w:val="20"/>
          <w:szCs w:val="20"/>
        </w:rPr>
        <w:t>е</w:t>
      </w:r>
      <w:r w:rsidR="004B636F" w:rsidRPr="004B636F">
        <w:rPr>
          <w:rFonts w:ascii="Times New Roman" w:hAnsi="Times New Roman" w:cs="Times New Roman"/>
          <w:sz w:val="20"/>
          <w:szCs w:val="20"/>
        </w:rPr>
        <w:t>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Программа обеспечила достижение воспитанниками готовности к школе</w:t>
      </w:r>
      <w:r w:rsidR="00BE3AD6">
        <w:rPr>
          <w:rFonts w:ascii="Times New Roman" w:hAnsi="Times New Roman" w:cs="Times New Roman"/>
          <w:sz w:val="20"/>
          <w:szCs w:val="20"/>
        </w:rPr>
        <w:t xml:space="preserve">, и </w:t>
      </w:r>
      <w:r w:rsidR="004B636F" w:rsidRPr="004B636F">
        <w:rPr>
          <w:rFonts w:ascii="Times New Roman" w:hAnsi="Times New Roman" w:cs="Times New Roman"/>
          <w:sz w:val="20"/>
          <w:szCs w:val="20"/>
        </w:rPr>
        <w:t xml:space="preserve"> реализована в полном объеме.</w:t>
      </w:r>
      <w:r w:rsidRPr="00F630F6">
        <w:rPr>
          <w:rFonts w:ascii="Times New Roman" w:hAnsi="Times New Roman" w:cs="Times New Roman"/>
          <w:sz w:val="20"/>
          <w:szCs w:val="20"/>
        </w:rPr>
        <w:tab/>
      </w:r>
      <w:r w:rsidRPr="00F630F6">
        <w:rPr>
          <w:rFonts w:ascii="Times New Roman" w:hAnsi="Times New Roman" w:cs="Times New Roman"/>
          <w:sz w:val="20"/>
          <w:szCs w:val="20"/>
        </w:rPr>
        <w:tab/>
      </w:r>
      <w:r w:rsidRPr="00F630F6">
        <w:rPr>
          <w:rFonts w:ascii="Times New Roman" w:hAnsi="Times New Roman" w:cs="Times New Roman"/>
          <w:sz w:val="20"/>
          <w:szCs w:val="20"/>
        </w:rPr>
        <w:tab/>
      </w:r>
    </w:p>
    <w:p w:rsidR="00F573D1" w:rsidRDefault="00F573D1" w:rsidP="00F573D1">
      <w:pPr>
        <w:tabs>
          <w:tab w:val="left" w:pos="2028"/>
          <w:tab w:val="left" w:pos="2130"/>
          <w:tab w:val="left" w:pos="40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308F" w:rsidRPr="000F308F" w:rsidRDefault="000F308F" w:rsidP="00AF5E79">
      <w:pPr>
        <w:tabs>
          <w:tab w:val="left" w:pos="2028"/>
          <w:tab w:val="left" w:pos="2130"/>
          <w:tab w:val="left" w:pos="40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08F">
        <w:rPr>
          <w:rFonts w:ascii="Times New Roman" w:hAnsi="Times New Roman" w:cs="Times New Roman"/>
          <w:b/>
          <w:sz w:val="20"/>
          <w:szCs w:val="20"/>
        </w:rPr>
        <w:t>Показатели</w:t>
      </w:r>
    </w:p>
    <w:p w:rsidR="000F308F" w:rsidRDefault="000F308F" w:rsidP="000F3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08F">
        <w:rPr>
          <w:rFonts w:ascii="Times New Roman" w:hAnsi="Times New Roman" w:cs="Times New Roman"/>
          <w:b/>
          <w:sz w:val="20"/>
          <w:szCs w:val="20"/>
        </w:rPr>
        <w:t>деятельности</w:t>
      </w:r>
      <w:r w:rsidRPr="000F308F">
        <w:t xml:space="preserve"> </w:t>
      </w:r>
      <w:r w:rsidRPr="000F308F">
        <w:rPr>
          <w:rFonts w:ascii="Times New Roman" w:hAnsi="Times New Roman" w:cs="Times New Roman"/>
          <w:b/>
          <w:sz w:val="20"/>
          <w:szCs w:val="20"/>
        </w:rPr>
        <w:t>МКДОУ Детский сад «Ягодка» с. Ванавара» ЭМР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F308F" w:rsidRDefault="000F308F" w:rsidP="000F3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926"/>
        <w:gridCol w:w="1985"/>
      </w:tblGrid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bookmarkStart w:id="1" w:name="sub_1001"/>
            <w:r w:rsidRPr="000F308F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1.</w:t>
            </w:r>
            <w:bookmarkEnd w:id="1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01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bookmarkEnd w:id="2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C7BA7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11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bookmarkEnd w:id="3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C7BA7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11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bookmarkEnd w:id="4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В режиме кратковременного пребывания (3-5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C7BA7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113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bookmarkEnd w:id="5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C7BA7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114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  <w:bookmarkEnd w:id="6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C7BA7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01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bookmarkEnd w:id="7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C7BA7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013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bookmarkEnd w:id="8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C7BA7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014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bookmarkEnd w:id="9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DC0" w:rsidRDefault="00A76DC0" w:rsidP="00A76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113 /100%</w:t>
            </w:r>
          </w:p>
          <w:p w:rsidR="000029BA" w:rsidRPr="000F308F" w:rsidRDefault="000029BA" w:rsidP="00A76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14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bookmarkEnd w:id="10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DC0" w:rsidRDefault="00A76DC0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C0">
              <w:rPr>
                <w:rFonts w:ascii="Times New Roman" w:hAnsi="Times New Roman" w:cs="Times New Roman"/>
                <w:sz w:val="20"/>
                <w:szCs w:val="20"/>
              </w:rPr>
              <w:t>113 /100%</w:t>
            </w:r>
          </w:p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14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  <w:bookmarkEnd w:id="11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В режиме продленного дня (12-14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A76DC0" w:rsidP="00A76DC0">
            <w:pPr>
              <w:tabs>
                <w:tab w:val="left" w:pos="276"/>
                <w:tab w:val="center" w:pos="8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143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  <w:bookmarkEnd w:id="12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A76DC0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015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bookmarkEnd w:id="13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DC0" w:rsidRDefault="00A76DC0" w:rsidP="00A76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2/1,7 %</w:t>
            </w:r>
          </w:p>
          <w:p w:rsidR="000029BA" w:rsidRPr="000F308F" w:rsidRDefault="00A76DC0" w:rsidP="00A76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15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  <w:bookmarkEnd w:id="14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A76DC0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15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  <w:bookmarkEnd w:id="15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DC0" w:rsidRDefault="00A76DC0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C0">
              <w:rPr>
                <w:rFonts w:ascii="Times New Roman" w:hAnsi="Times New Roman" w:cs="Times New Roman"/>
                <w:sz w:val="20"/>
                <w:szCs w:val="20"/>
              </w:rPr>
              <w:t>2/1,7 %</w:t>
            </w:r>
          </w:p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153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1.5.3</w:t>
            </w:r>
            <w:bookmarkEnd w:id="16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A76DC0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016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bookmarkEnd w:id="17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2F1652" w:rsidP="002F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017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bookmarkEnd w:id="18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2F1652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17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  <w:bookmarkEnd w:id="19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C3" w:rsidRDefault="002F1652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 (54,5</w:t>
            </w:r>
            <w:r w:rsidR="005955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17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  <w:bookmarkEnd w:id="20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C3" w:rsidRDefault="005955C3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5C3">
              <w:rPr>
                <w:rFonts w:ascii="Times New Roman" w:hAnsi="Times New Roman" w:cs="Times New Roman"/>
                <w:sz w:val="20"/>
                <w:szCs w:val="20"/>
              </w:rPr>
              <w:t>6  (54,5%)</w:t>
            </w:r>
          </w:p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173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  <w:bookmarkEnd w:id="21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1C" w:rsidRDefault="004C5C00" w:rsidP="00F27A6D">
            <w:pPr>
              <w:tabs>
                <w:tab w:val="left" w:pos="207"/>
                <w:tab w:val="center" w:pos="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="004B091C">
              <w:rPr>
                <w:rFonts w:ascii="Times New Roman" w:hAnsi="Times New Roman" w:cs="Times New Roman"/>
                <w:sz w:val="20"/>
                <w:szCs w:val="20"/>
              </w:rPr>
              <w:t>45,5%)</w:t>
            </w:r>
          </w:p>
          <w:p w:rsidR="000029BA" w:rsidRPr="000F308F" w:rsidRDefault="000029BA" w:rsidP="000E7CD4">
            <w:pPr>
              <w:tabs>
                <w:tab w:val="left" w:pos="207"/>
                <w:tab w:val="center" w:pos="8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174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  <w:bookmarkEnd w:id="22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A6D" w:rsidRDefault="00F27A6D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6D">
              <w:rPr>
                <w:rFonts w:ascii="Times New Roman" w:hAnsi="Times New Roman" w:cs="Times New Roman"/>
                <w:sz w:val="20"/>
                <w:szCs w:val="20"/>
              </w:rPr>
              <w:t>5 (45,5%)</w:t>
            </w:r>
          </w:p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018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bookmarkEnd w:id="23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C118C6" w:rsidP="00C118C6">
            <w:pPr>
              <w:tabs>
                <w:tab w:val="left" w:pos="265"/>
                <w:tab w:val="center" w:pos="8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4 (36,4%)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18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  <w:bookmarkEnd w:id="24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C118C6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18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1.8.2</w:t>
            </w:r>
            <w:bookmarkEnd w:id="25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C118C6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019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bookmarkEnd w:id="26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19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  <w:bookmarkEnd w:id="27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933B1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E484C">
              <w:rPr>
                <w:rFonts w:ascii="Times New Roman" w:hAnsi="Times New Roman" w:cs="Times New Roman"/>
                <w:sz w:val="20"/>
                <w:szCs w:val="20"/>
              </w:rPr>
              <w:t>(27%)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19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1.9.2</w:t>
            </w:r>
            <w:bookmarkEnd w:id="28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933B1" w:rsidP="00593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5(45,5%) ч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110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bookmarkEnd w:id="29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667771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(9%)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101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bookmarkEnd w:id="30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E83C56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56">
              <w:rPr>
                <w:rFonts w:ascii="Times New Roman" w:hAnsi="Times New Roman" w:cs="Times New Roman"/>
                <w:sz w:val="20"/>
                <w:szCs w:val="20"/>
              </w:rPr>
              <w:t xml:space="preserve">5(45,5%)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101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bookmarkEnd w:id="31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324DD0" w:rsidP="00324DD0">
            <w:pPr>
              <w:tabs>
                <w:tab w:val="left" w:pos="415"/>
                <w:tab w:val="center" w:pos="8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(63,6%)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1013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bookmarkEnd w:id="32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A232F3" w:rsidP="00A232F3">
            <w:pPr>
              <w:tabs>
                <w:tab w:val="left" w:pos="357"/>
                <w:tab w:val="center" w:pos="8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8 (36,4%)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11014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  <w:bookmarkEnd w:id="33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2D" w:rsidRDefault="0067292D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11/113</w:t>
            </w:r>
          </w:p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человек/человек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11015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  <w:bookmarkEnd w:id="34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115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  <w:bookmarkEnd w:id="35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686FF2" w:rsidP="0068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115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  <w:bookmarkEnd w:id="36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686FF2" w:rsidP="0068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11153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  <w:bookmarkEnd w:id="37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686FF2" w:rsidP="0068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11154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  <w:bookmarkEnd w:id="38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686FF2" w:rsidP="0068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11155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  <w:bookmarkEnd w:id="39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Учителя- 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0029BA" w:rsidP="0068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11156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  <w:bookmarkEnd w:id="40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686FF2" w:rsidP="0068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bookmarkStart w:id="41" w:name="sub_1002"/>
            <w:r w:rsidRPr="000F308F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2.</w:t>
            </w:r>
            <w:bookmarkEnd w:id="41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1021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42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563F00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6,36 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1022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3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132B1F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1023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44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AD35F9" w:rsidP="00AD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1024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45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AD35F9" w:rsidP="00AD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29BA" w:rsidRPr="000F3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029BA" w:rsidRPr="000F308F" w:rsidTr="005933B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sub_1025"/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46"/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0F308F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0F308F" w:rsidRDefault="000029BA" w:rsidP="00AD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8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0F308F" w:rsidRDefault="000029BA" w:rsidP="00F02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F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308F" w:rsidRPr="000F5FB8" w:rsidRDefault="000F308F" w:rsidP="00DB33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E3F" w:rsidRPr="00F04E3F" w:rsidRDefault="00F04E3F" w:rsidP="00F04E3F">
      <w:pPr>
        <w:rPr>
          <w:rFonts w:ascii="Times New Roman" w:hAnsi="Times New Roman" w:cs="Times New Roman"/>
          <w:sz w:val="20"/>
          <w:szCs w:val="20"/>
        </w:rPr>
      </w:pPr>
    </w:p>
    <w:sectPr w:rsidR="00F04E3F" w:rsidRPr="00F04E3F" w:rsidSect="00BC3E0B">
      <w:headerReference w:type="even" r:id="rId16"/>
      <w:footerReference w:type="even" r:id="rId17"/>
      <w:headerReference w:type="first" r:id="rId18"/>
      <w:footerReference w:type="first" r:id="rId19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59" w:rsidRDefault="000D1F59">
      <w:pPr>
        <w:spacing w:after="0" w:line="240" w:lineRule="auto"/>
      </w:pPr>
      <w:r>
        <w:separator/>
      </w:r>
    </w:p>
  </w:endnote>
  <w:endnote w:type="continuationSeparator" w:id="0">
    <w:p w:rsidR="000D1F59" w:rsidRDefault="000D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71" w:rsidRDefault="00447D71"/>
  <w:p w:rsidR="00447D71" w:rsidRDefault="00447D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71" w:rsidRDefault="00447D71"/>
  <w:p w:rsidR="00447D71" w:rsidRDefault="00447D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59" w:rsidRDefault="000D1F59">
      <w:pPr>
        <w:spacing w:after="0" w:line="240" w:lineRule="auto"/>
      </w:pPr>
      <w:r>
        <w:separator/>
      </w:r>
    </w:p>
  </w:footnote>
  <w:footnote w:type="continuationSeparator" w:id="0">
    <w:p w:rsidR="000D1F59" w:rsidRDefault="000D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71" w:rsidRDefault="00447D71"/>
  <w:p w:rsidR="00447D71" w:rsidRDefault="00447D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71" w:rsidRDefault="00447D71"/>
  <w:p w:rsidR="00447D71" w:rsidRDefault="00447D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F7F"/>
    <w:multiLevelType w:val="hybridMultilevel"/>
    <w:tmpl w:val="C3866B4E"/>
    <w:lvl w:ilvl="0" w:tplc="0419000F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92"/>
        </w:tabs>
        <w:ind w:left="1592" w:hanging="283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B2D59"/>
    <w:multiLevelType w:val="hybridMultilevel"/>
    <w:tmpl w:val="47F4C99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B06768A"/>
    <w:multiLevelType w:val="hybridMultilevel"/>
    <w:tmpl w:val="EF58AA14"/>
    <w:lvl w:ilvl="0" w:tplc="69A0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9BE"/>
    <w:rsid w:val="000029BA"/>
    <w:rsid w:val="00003BD1"/>
    <w:rsid w:val="00004052"/>
    <w:rsid w:val="000053F9"/>
    <w:rsid w:val="00010F7F"/>
    <w:rsid w:val="0002315B"/>
    <w:rsid w:val="00026595"/>
    <w:rsid w:val="000328DA"/>
    <w:rsid w:val="000460A4"/>
    <w:rsid w:val="00046304"/>
    <w:rsid w:val="00055AFB"/>
    <w:rsid w:val="00062FCA"/>
    <w:rsid w:val="00064E3B"/>
    <w:rsid w:val="000654D9"/>
    <w:rsid w:val="000662E7"/>
    <w:rsid w:val="000742BA"/>
    <w:rsid w:val="000974CB"/>
    <w:rsid w:val="0009756C"/>
    <w:rsid w:val="00097ADF"/>
    <w:rsid w:val="000A2669"/>
    <w:rsid w:val="000A49BB"/>
    <w:rsid w:val="000B0285"/>
    <w:rsid w:val="000B0443"/>
    <w:rsid w:val="000B1CC0"/>
    <w:rsid w:val="000B2388"/>
    <w:rsid w:val="000B4CCC"/>
    <w:rsid w:val="000C1D7A"/>
    <w:rsid w:val="000C2604"/>
    <w:rsid w:val="000D1720"/>
    <w:rsid w:val="000D1F59"/>
    <w:rsid w:val="000D3982"/>
    <w:rsid w:val="000D7D5D"/>
    <w:rsid w:val="000E2493"/>
    <w:rsid w:val="000E7CD4"/>
    <w:rsid w:val="000F2667"/>
    <w:rsid w:val="000F308F"/>
    <w:rsid w:val="000F5FB8"/>
    <w:rsid w:val="000F7BD1"/>
    <w:rsid w:val="001068B4"/>
    <w:rsid w:val="00107B87"/>
    <w:rsid w:val="00110429"/>
    <w:rsid w:val="001209E3"/>
    <w:rsid w:val="0012735E"/>
    <w:rsid w:val="00130C41"/>
    <w:rsid w:val="00132154"/>
    <w:rsid w:val="00132B1F"/>
    <w:rsid w:val="00155D99"/>
    <w:rsid w:val="00161BB2"/>
    <w:rsid w:val="00162F8D"/>
    <w:rsid w:val="00166A5A"/>
    <w:rsid w:val="0017430C"/>
    <w:rsid w:val="00175352"/>
    <w:rsid w:val="001973D3"/>
    <w:rsid w:val="001A1FB5"/>
    <w:rsid w:val="001A2FAA"/>
    <w:rsid w:val="001A5B59"/>
    <w:rsid w:val="001A5D5B"/>
    <w:rsid w:val="001B79EE"/>
    <w:rsid w:val="001B7E74"/>
    <w:rsid w:val="001C591F"/>
    <w:rsid w:val="001C6687"/>
    <w:rsid w:val="001E20DF"/>
    <w:rsid w:val="001E6DD2"/>
    <w:rsid w:val="001F5A7D"/>
    <w:rsid w:val="00201C60"/>
    <w:rsid w:val="002032D2"/>
    <w:rsid w:val="002071B5"/>
    <w:rsid w:val="00207538"/>
    <w:rsid w:val="002124D9"/>
    <w:rsid w:val="00214CD9"/>
    <w:rsid w:val="00230753"/>
    <w:rsid w:val="002422F0"/>
    <w:rsid w:val="00242F16"/>
    <w:rsid w:val="00247491"/>
    <w:rsid w:val="00253903"/>
    <w:rsid w:val="00254B86"/>
    <w:rsid w:val="002555ED"/>
    <w:rsid w:val="002626CB"/>
    <w:rsid w:val="00266E3E"/>
    <w:rsid w:val="00280906"/>
    <w:rsid w:val="00284971"/>
    <w:rsid w:val="00286124"/>
    <w:rsid w:val="00287D98"/>
    <w:rsid w:val="002928D0"/>
    <w:rsid w:val="002A2789"/>
    <w:rsid w:val="002A4606"/>
    <w:rsid w:val="002B04B0"/>
    <w:rsid w:val="002C1B04"/>
    <w:rsid w:val="002C43D9"/>
    <w:rsid w:val="002D0EBA"/>
    <w:rsid w:val="002E1712"/>
    <w:rsid w:val="002F1652"/>
    <w:rsid w:val="002F292B"/>
    <w:rsid w:val="003007E1"/>
    <w:rsid w:val="00304830"/>
    <w:rsid w:val="00304B2F"/>
    <w:rsid w:val="0032460E"/>
    <w:rsid w:val="00324DD0"/>
    <w:rsid w:val="00325A3E"/>
    <w:rsid w:val="00336E1E"/>
    <w:rsid w:val="00340813"/>
    <w:rsid w:val="00342CA7"/>
    <w:rsid w:val="00367407"/>
    <w:rsid w:val="003675C4"/>
    <w:rsid w:val="003720CC"/>
    <w:rsid w:val="003A4A1D"/>
    <w:rsid w:val="003A5D40"/>
    <w:rsid w:val="003B256E"/>
    <w:rsid w:val="003C0DF2"/>
    <w:rsid w:val="003C3F36"/>
    <w:rsid w:val="003C570D"/>
    <w:rsid w:val="003C7419"/>
    <w:rsid w:val="003D76BC"/>
    <w:rsid w:val="003D7F20"/>
    <w:rsid w:val="003E0AA2"/>
    <w:rsid w:val="003E484C"/>
    <w:rsid w:val="003E7B87"/>
    <w:rsid w:val="004056DA"/>
    <w:rsid w:val="00406DF0"/>
    <w:rsid w:val="00412B17"/>
    <w:rsid w:val="004138B0"/>
    <w:rsid w:val="00417E7F"/>
    <w:rsid w:val="00423443"/>
    <w:rsid w:val="004334BC"/>
    <w:rsid w:val="00437DAD"/>
    <w:rsid w:val="00444131"/>
    <w:rsid w:val="004446B4"/>
    <w:rsid w:val="00447D71"/>
    <w:rsid w:val="0045461F"/>
    <w:rsid w:val="004572DA"/>
    <w:rsid w:val="0046228A"/>
    <w:rsid w:val="0046665A"/>
    <w:rsid w:val="004666EF"/>
    <w:rsid w:val="004678C3"/>
    <w:rsid w:val="004756B3"/>
    <w:rsid w:val="00477973"/>
    <w:rsid w:val="004832DC"/>
    <w:rsid w:val="00486C61"/>
    <w:rsid w:val="0048786F"/>
    <w:rsid w:val="004A0925"/>
    <w:rsid w:val="004A35DD"/>
    <w:rsid w:val="004A4A5C"/>
    <w:rsid w:val="004A5F15"/>
    <w:rsid w:val="004A7991"/>
    <w:rsid w:val="004B005F"/>
    <w:rsid w:val="004B091C"/>
    <w:rsid w:val="004B3834"/>
    <w:rsid w:val="004B3EEC"/>
    <w:rsid w:val="004B52C3"/>
    <w:rsid w:val="004B636F"/>
    <w:rsid w:val="004C08F1"/>
    <w:rsid w:val="004C1E0F"/>
    <w:rsid w:val="004C5C00"/>
    <w:rsid w:val="004C70E5"/>
    <w:rsid w:val="004D2FFD"/>
    <w:rsid w:val="004D510E"/>
    <w:rsid w:val="004D738E"/>
    <w:rsid w:val="004E3EA6"/>
    <w:rsid w:val="004F755E"/>
    <w:rsid w:val="00513B05"/>
    <w:rsid w:val="00521EFB"/>
    <w:rsid w:val="00522ED9"/>
    <w:rsid w:val="00534472"/>
    <w:rsid w:val="00542A13"/>
    <w:rsid w:val="005460FD"/>
    <w:rsid w:val="00551E1B"/>
    <w:rsid w:val="00553AFE"/>
    <w:rsid w:val="00560EBB"/>
    <w:rsid w:val="00563983"/>
    <w:rsid w:val="00563F00"/>
    <w:rsid w:val="00571C91"/>
    <w:rsid w:val="00576638"/>
    <w:rsid w:val="00580C57"/>
    <w:rsid w:val="00583F6C"/>
    <w:rsid w:val="00585454"/>
    <w:rsid w:val="00591D8E"/>
    <w:rsid w:val="0059326B"/>
    <w:rsid w:val="005933B1"/>
    <w:rsid w:val="005955C3"/>
    <w:rsid w:val="005A39DE"/>
    <w:rsid w:val="005C7BA7"/>
    <w:rsid w:val="005E77EE"/>
    <w:rsid w:val="005F2A79"/>
    <w:rsid w:val="00606255"/>
    <w:rsid w:val="00611465"/>
    <w:rsid w:val="006160D0"/>
    <w:rsid w:val="00622C7A"/>
    <w:rsid w:val="00623C15"/>
    <w:rsid w:val="006265FC"/>
    <w:rsid w:val="00633A8E"/>
    <w:rsid w:val="00647F3F"/>
    <w:rsid w:val="006502E5"/>
    <w:rsid w:val="00652FE6"/>
    <w:rsid w:val="00654808"/>
    <w:rsid w:val="00667771"/>
    <w:rsid w:val="0067292D"/>
    <w:rsid w:val="00674109"/>
    <w:rsid w:val="006746D9"/>
    <w:rsid w:val="00682C70"/>
    <w:rsid w:val="00683D98"/>
    <w:rsid w:val="0068529D"/>
    <w:rsid w:val="00686FF2"/>
    <w:rsid w:val="00690BC9"/>
    <w:rsid w:val="0069743F"/>
    <w:rsid w:val="006A106D"/>
    <w:rsid w:val="006A4D45"/>
    <w:rsid w:val="006A5653"/>
    <w:rsid w:val="006B5A27"/>
    <w:rsid w:val="006B6E21"/>
    <w:rsid w:val="006C2538"/>
    <w:rsid w:val="006C48E8"/>
    <w:rsid w:val="006C587B"/>
    <w:rsid w:val="006D1DA9"/>
    <w:rsid w:val="006D47F0"/>
    <w:rsid w:val="006D7620"/>
    <w:rsid w:val="006E3E5D"/>
    <w:rsid w:val="006E6496"/>
    <w:rsid w:val="006F1FCE"/>
    <w:rsid w:val="00700304"/>
    <w:rsid w:val="007033F9"/>
    <w:rsid w:val="00711E3F"/>
    <w:rsid w:val="00713F84"/>
    <w:rsid w:val="00716E3F"/>
    <w:rsid w:val="00722315"/>
    <w:rsid w:val="00740881"/>
    <w:rsid w:val="0076063E"/>
    <w:rsid w:val="00763370"/>
    <w:rsid w:val="0076520A"/>
    <w:rsid w:val="007659A1"/>
    <w:rsid w:val="00782CD3"/>
    <w:rsid w:val="00784F5F"/>
    <w:rsid w:val="0079038B"/>
    <w:rsid w:val="0079416A"/>
    <w:rsid w:val="007A237F"/>
    <w:rsid w:val="007B705B"/>
    <w:rsid w:val="007C42CB"/>
    <w:rsid w:val="007C648E"/>
    <w:rsid w:val="007D7BCD"/>
    <w:rsid w:val="007F7848"/>
    <w:rsid w:val="00822536"/>
    <w:rsid w:val="00824B22"/>
    <w:rsid w:val="00827091"/>
    <w:rsid w:val="008329E2"/>
    <w:rsid w:val="00840020"/>
    <w:rsid w:val="00846A7E"/>
    <w:rsid w:val="00854297"/>
    <w:rsid w:val="008567DB"/>
    <w:rsid w:val="00867C4D"/>
    <w:rsid w:val="00875531"/>
    <w:rsid w:val="0088131E"/>
    <w:rsid w:val="00896904"/>
    <w:rsid w:val="008A4689"/>
    <w:rsid w:val="008E0624"/>
    <w:rsid w:val="008E0E16"/>
    <w:rsid w:val="008E6E6C"/>
    <w:rsid w:val="008F532E"/>
    <w:rsid w:val="008F68F5"/>
    <w:rsid w:val="008F6E67"/>
    <w:rsid w:val="008F7A47"/>
    <w:rsid w:val="009139BE"/>
    <w:rsid w:val="009212E4"/>
    <w:rsid w:val="00926561"/>
    <w:rsid w:val="0093332A"/>
    <w:rsid w:val="009516AF"/>
    <w:rsid w:val="0095490E"/>
    <w:rsid w:val="009625F4"/>
    <w:rsid w:val="00966208"/>
    <w:rsid w:val="00971CD4"/>
    <w:rsid w:val="009720FA"/>
    <w:rsid w:val="009857A4"/>
    <w:rsid w:val="009903BA"/>
    <w:rsid w:val="009942F9"/>
    <w:rsid w:val="0099489C"/>
    <w:rsid w:val="00994EA9"/>
    <w:rsid w:val="009965A6"/>
    <w:rsid w:val="009A1E27"/>
    <w:rsid w:val="009A2188"/>
    <w:rsid w:val="009A5AFD"/>
    <w:rsid w:val="009A7695"/>
    <w:rsid w:val="009B57CA"/>
    <w:rsid w:val="009C511A"/>
    <w:rsid w:val="009C7C36"/>
    <w:rsid w:val="009D5066"/>
    <w:rsid w:val="009F5736"/>
    <w:rsid w:val="00A00A8B"/>
    <w:rsid w:val="00A232F3"/>
    <w:rsid w:val="00A24EBD"/>
    <w:rsid w:val="00A2658B"/>
    <w:rsid w:val="00A3410B"/>
    <w:rsid w:val="00A37661"/>
    <w:rsid w:val="00A42AAB"/>
    <w:rsid w:val="00A44092"/>
    <w:rsid w:val="00A47011"/>
    <w:rsid w:val="00A617E5"/>
    <w:rsid w:val="00A65EE7"/>
    <w:rsid w:val="00A71231"/>
    <w:rsid w:val="00A76DC0"/>
    <w:rsid w:val="00A80C22"/>
    <w:rsid w:val="00A9587B"/>
    <w:rsid w:val="00AA45DF"/>
    <w:rsid w:val="00AB2074"/>
    <w:rsid w:val="00AB7621"/>
    <w:rsid w:val="00AC358D"/>
    <w:rsid w:val="00AC38C0"/>
    <w:rsid w:val="00AD1FB4"/>
    <w:rsid w:val="00AD35F9"/>
    <w:rsid w:val="00AE194F"/>
    <w:rsid w:val="00AE1B7D"/>
    <w:rsid w:val="00AE273C"/>
    <w:rsid w:val="00AE55E3"/>
    <w:rsid w:val="00AF5E79"/>
    <w:rsid w:val="00AF7C99"/>
    <w:rsid w:val="00B05B9D"/>
    <w:rsid w:val="00B07865"/>
    <w:rsid w:val="00B14204"/>
    <w:rsid w:val="00B166F2"/>
    <w:rsid w:val="00B1776A"/>
    <w:rsid w:val="00B2372F"/>
    <w:rsid w:val="00B315B5"/>
    <w:rsid w:val="00B56B0D"/>
    <w:rsid w:val="00B61199"/>
    <w:rsid w:val="00B7319D"/>
    <w:rsid w:val="00B75FA6"/>
    <w:rsid w:val="00B81DB9"/>
    <w:rsid w:val="00B81F7B"/>
    <w:rsid w:val="00B823EE"/>
    <w:rsid w:val="00B827BC"/>
    <w:rsid w:val="00B82F24"/>
    <w:rsid w:val="00B83E6D"/>
    <w:rsid w:val="00B850F2"/>
    <w:rsid w:val="00B8522C"/>
    <w:rsid w:val="00B87932"/>
    <w:rsid w:val="00B92306"/>
    <w:rsid w:val="00B960BE"/>
    <w:rsid w:val="00BB0670"/>
    <w:rsid w:val="00BB09A4"/>
    <w:rsid w:val="00BB1DCF"/>
    <w:rsid w:val="00BB2222"/>
    <w:rsid w:val="00BB70E2"/>
    <w:rsid w:val="00BB7516"/>
    <w:rsid w:val="00BB7732"/>
    <w:rsid w:val="00BC3E0B"/>
    <w:rsid w:val="00BC656E"/>
    <w:rsid w:val="00BC6E80"/>
    <w:rsid w:val="00BD0121"/>
    <w:rsid w:val="00BE3AD6"/>
    <w:rsid w:val="00BE4648"/>
    <w:rsid w:val="00BF14B1"/>
    <w:rsid w:val="00BF3DBD"/>
    <w:rsid w:val="00BF50CB"/>
    <w:rsid w:val="00BF6D62"/>
    <w:rsid w:val="00C1181C"/>
    <w:rsid w:val="00C118C6"/>
    <w:rsid w:val="00C1635F"/>
    <w:rsid w:val="00C163E6"/>
    <w:rsid w:val="00C24A48"/>
    <w:rsid w:val="00C64C10"/>
    <w:rsid w:val="00C66784"/>
    <w:rsid w:val="00C752C4"/>
    <w:rsid w:val="00C754E4"/>
    <w:rsid w:val="00C75CD9"/>
    <w:rsid w:val="00C86507"/>
    <w:rsid w:val="00C8673B"/>
    <w:rsid w:val="00C878DC"/>
    <w:rsid w:val="00C931EF"/>
    <w:rsid w:val="00C97EA0"/>
    <w:rsid w:val="00CA0606"/>
    <w:rsid w:val="00CA5F87"/>
    <w:rsid w:val="00CA766A"/>
    <w:rsid w:val="00CB0C94"/>
    <w:rsid w:val="00CB5AB5"/>
    <w:rsid w:val="00CC3493"/>
    <w:rsid w:val="00CE0FD7"/>
    <w:rsid w:val="00CE4EDD"/>
    <w:rsid w:val="00CE653E"/>
    <w:rsid w:val="00D05C7A"/>
    <w:rsid w:val="00D11806"/>
    <w:rsid w:val="00D179E5"/>
    <w:rsid w:val="00D2271D"/>
    <w:rsid w:val="00D406BB"/>
    <w:rsid w:val="00D44DCB"/>
    <w:rsid w:val="00D45B91"/>
    <w:rsid w:val="00D47B2A"/>
    <w:rsid w:val="00D51F35"/>
    <w:rsid w:val="00D6028C"/>
    <w:rsid w:val="00D673B4"/>
    <w:rsid w:val="00D85256"/>
    <w:rsid w:val="00D90025"/>
    <w:rsid w:val="00D94069"/>
    <w:rsid w:val="00D94636"/>
    <w:rsid w:val="00D96678"/>
    <w:rsid w:val="00DA037A"/>
    <w:rsid w:val="00DB1B99"/>
    <w:rsid w:val="00DB25C8"/>
    <w:rsid w:val="00DB3311"/>
    <w:rsid w:val="00DB496B"/>
    <w:rsid w:val="00DB5639"/>
    <w:rsid w:val="00DD404D"/>
    <w:rsid w:val="00DD766F"/>
    <w:rsid w:val="00DF7460"/>
    <w:rsid w:val="00DF7AE6"/>
    <w:rsid w:val="00DF7CD1"/>
    <w:rsid w:val="00E02703"/>
    <w:rsid w:val="00E10374"/>
    <w:rsid w:val="00E117E1"/>
    <w:rsid w:val="00E33F87"/>
    <w:rsid w:val="00E34609"/>
    <w:rsid w:val="00E441A3"/>
    <w:rsid w:val="00E45D36"/>
    <w:rsid w:val="00E50284"/>
    <w:rsid w:val="00E54991"/>
    <w:rsid w:val="00E55970"/>
    <w:rsid w:val="00E62997"/>
    <w:rsid w:val="00E8003A"/>
    <w:rsid w:val="00E8156F"/>
    <w:rsid w:val="00E81945"/>
    <w:rsid w:val="00E83C56"/>
    <w:rsid w:val="00E860C2"/>
    <w:rsid w:val="00EA0A31"/>
    <w:rsid w:val="00EA24A8"/>
    <w:rsid w:val="00EA4B10"/>
    <w:rsid w:val="00EB12E2"/>
    <w:rsid w:val="00EC4537"/>
    <w:rsid w:val="00ED29A1"/>
    <w:rsid w:val="00EF62AF"/>
    <w:rsid w:val="00EF63FE"/>
    <w:rsid w:val="00F000DE"/>
    <w:rsid w:val="00F026D3"/>
    <w:rsid w:val="00F02AC2"/>
    <w:rsid w:val="00F04E3F"/>
    <w:rsid w:val="00F1027E"/>
    <w:rsid w:val="00F143AA"/>
    <w:rsid w:val="00F16128"/>
    <w:rsid w:val="00F17435"/>
    <w:rsid w:val="00F2173A"/>
    <w:rsid w:val="00F237A4"/>
    <w:rsid w:val="00F25814"/>
    <w:rsid w:val="00F27A6D"/>
    <w:rsid w:val="00F53E19"/>
    <w:rsid w:val="00F573D1"/>
    <w:rsid w:val="00F630F6"/>
    <w:rsid w:val="00F94245"/>
    <w:rsid w:val="00F9706F"/>
    <w:rsid w:val="00FA0051"/>
    <w:rsid w:val="00FA51C7"/>
    <w:rsid w:val="00FA7255"/>
    <w:rsid w:val="00FB0F2E"/>
    <w:rsid w:val="00FB51F1"/>
    <w:rsid w:val="00FB5236"/>
    <w:rsid w:val="00FB6717"/>
    <w:rsid w:val="00FB7052"/>
    <w:rsid w:val="00FB7CDC"/>
    <w:rsid w:val="00FC11BD"/>
    <w:rsid w:val="00FC469F"/>
    <w:rsid w:val="00FD049A"/>
    <w:rsid w:val="00FD0784"/>
    <w:rsid w:val="00FD3A3A"/>
    <w:rsid w:val="00FE74D3"/>
    <w:rsid w:val="00FF144B"/>
    <w:rsid w:val="00FF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11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311"/>
    <w:rPr>
      <w:rFonts w:ascii="Arial" w:eastAsia="Calibri" w:hAnsi="Arial" w:cs="Arial"/>
      <w:sz w:val="24"/>
    </w:rPr>
  </w:style>
  <w:style w:type="paragraph" w:styleId="a5">
    <w:name w:val="No Spacing"/>
    <w:uiPriority w:val="1"/>
    <w:qFormat/>
    <w:rsid w:val="00DB3311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6">
    <w:name w:val="Table Grid"/>
    <w:basedOn w:val="a1"/>
    <w:uiPriority w:val="59"/>
    <w:rsid w:val="00E0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5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B99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b">
    <w:name w:val="Hyperlink"/>
    <w:basedOn w:val="a0"/>
    <w:uiPriority w:val="99"/>
    <w:unhideWhenUsed/>
    <w:rsid w:val="0068529D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7B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705B"/>
    <w:rPr>
      <w:rFonts w:ascii="Arial" w:eastAsia="Calibri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11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311"/>
    <w:rPr>
      <w:rFonts w:ascii="Arial" w:eastAsia="Calibri" w:hAnsi="Arial" w:cs="Arial"/>
      <w:sz w:val="24"/>
    </w:rPr>
  </w:style>
  <w:style w:type="paragraph" w:styleId="a5">
    <w:name w:val="No Spacing"/>
    <w:uiPriority w:val="1"/>
    <w:qFormat/>
    <w:rsid w:val="00DB3311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6">
    <w:name w:val="Table Grid"/>
    <w:basedOn w:val="a1"/>
    <w:uiPriority w:val="59"/>
    <w:rsid w:val="00E0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5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B99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787608430951968E-2"/>
          <c:y val="4.4057617797775291E-2"/>
          <c:w val="0.57418901118528287"/>
          <c:h val="0.778617672790901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количество семей</c:v>
                </c:pt>
              </c:strCache>
            </c:strRef>
          </c:tx>
          <c:invertIfNegative val="0"/>
          <c:cat>
            <c:strRef>
              <c:f>Лист1!$A$3:$A$5</c:f>
              <c:strCache>
                <c:ptCount val="3"/>
                <c:pt idx="0">
                  <c:v>полная</c:v>
                </c:pt>
                <c:pt idx="1">
                  <c:v>неполная (с матерью)</c:v>
                </c:pt>
                <c:pt idx="2">
                  <c:v>неполная (с отцом)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81</c:v>
                </c:pt>
                <c:pt idx="1">
                  <c:v>31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процент от общего количества семей воспитанников</c:v>
                </c:pt>
              </c:strCache>
            </c:strRef>
          </c:tx>
          <c:invertIfNegative val="0"/>
          <c:cat>
            <c:strRef>
              <c:f>Лист1!$A$3:$A$5</c:f>
              <c:strCache>
                <c:ptCount val="3"/>
                <c:pt idx="0">
                  <c:v>полная</c:v>
                </c:pt>
                <c:pt idx="1">
                  <c:v>неполная (с матерью)</c:v>
                </c:pt>
                <c:pt idx="2">
                  <c:v>неполная (с отцом)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71.7</c:v>
                </c:pt>
                <c:pt idx="1">
                  <c:v>24.7</c:v>
                </c:pt>
                <c:pt idx="2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1692672"/>
        <c:axId val="331698560"/>
        <c:axId val="0"/>
      </c:bar3DChart>
      <c:catAx>
        <c:axId val="33169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331698560"/>
        <c:crosses val="autoZero"/>
        <c:auto val="1"/>
        <c:lblAlgn val="ctr"/>
        <c:lblOffset val="100"/>
        <c:noMultiLvlLbl val="0"/>
      </c:catAx>
      <c:valAx>
        <c:axId val="33169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69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5400000" scaled="0"/>
        </a:gra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семей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Один ребенок</c:v>
                </c:pt>
                <c:pt idx="1">
                  <c:v>Два ребенка</c:v>
                </c:pt>
                <c:pt idx="2">
                  <c:v>Три и более детей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60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от общего количества семей воспитанников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Один ребенок</c:v>
                </c:pt>
                <c:pt idx="1">
                  <c:v>Два ребенка</c:v>
                </c:pt>
                <c:pt idx="2">
                  <c:v>Три и более детей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31.9</c:v>
                </c:pt>
                <c:pt idx="1">
                  <c:v>53.1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1707520"/>
        <c:axId val="331709056"/>
        <c:axId val="0"/>
      </c:bar3DChart>
      <c:catAx>
        <c:axId val="33170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331709056"/>
        <c:crosses val="autoZero"/>
        <c:auto val="1"/>
        <c:lblAlgn val="ctr"/>
        <c:lblOffset val="100"/>
        <c:noMultiLvlLbl val="0"/>
      </c:catAx>
      <c:valAx>
        <c:axId val="33170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70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педагогов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plastic">
              <a:bevelT w="165100" prst="coolSlant"/>
            </a:sp3d>
          </c:spPr>
          <c:dLbls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обучается в ВУЗе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Стаж </a:t>
            </a:r>
            <a:r>
              <a:rPr lang="ru-RU" sz="1000"/>
              <a:t>педагогической</a:t>
            </a:r>
            <a:r>
              <a:rPr lang="ru-RU" sz="1100"/>
              <a:t> работы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педагогической работы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/>
            </a:sp3d>
          </c:spPr>
          <c:dLbls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свыше 20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ctr">
            <a:defRPr sz="1100"/>
          </a:pPr>
          <a:endParaRPr lang="ru-RU"/>
        </a:p>
      </c:txPr>
    </c:title>
    <c:autoTitleDeleted val="0"/>
    <c:view3D>
      <c:rotX val="30"/>
      <c:rotY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(лет)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plastic">
              <a:bevelT/>
            </a:sp3d>
          </c:spPr>
          <c:dLbls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30 </c:v>
                </c:pt>
                <c:pt idx="1">
                  <c:v>30-40</c:v>
                </c:pt>
                <c:pt idx="2">
                  <c:v>40-50 </c:v>
                </c:pt>
                <c:pt idx="3">
                  <c:v>свыше 50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 (%)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группа раннего возраста</c:v>
                </c:pt>
                <c:pt idx="1">
                  <c:v>1я младшая группа</c:v>
                </c:pt>
                <c:pt idx="2">
                  <c:v>2я младшая группа</c:v>
                </c:pt>
                <c:pt idx="3">
                  <c:v>средняя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91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(%)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группа раннего возраста</c:v>
                </c:pt>
                <c:pt idx="1">
                  <c:v>1я младшая группа</c:v>
                </c:pt>
                <c:pt idx="2">
                  <c:v>2я младшая группа</c:v>
                </c:pt>
                <c:pt idx="3">
                  <c:v>средняя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тяжелая (%)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группа раннего возраста</c:v>
                </c:pt>
                <c:pt idx="1">
                  <c:v>1я младшая группа</c:v>
                </c:pt>
                <c:pt idx="2">
                  <c:v>2я младшая группа</c:v>
                </c:pt>
                <c:pt idx="3">
                  <c:v>средняя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4131584"/>
        <c:axId val="334133120"/>
        <c:axId val="0"/>
      </c:bar3DChart>
      <c:catAx>
        <c:axId val="33413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334133120"/>
        <c:crosses val="autoZero"/>
        <c:auto val="1"/>
        <c:lblAlgn val="ctr"/>
        <c:lblOffset val="100"/>
        <c:noMultiLvlLbl val="0"/>
      </c:catAx>
      <c:valAx>
        <c:axId val="33413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413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раннего возраста </c:v>
                </c:pt>
                <c:pt idx="1">
                  <c:v>1я младшая </c:v>
                </c:pt>
                <c:pt idx="2">
                  <c:v>2я младшая </c:v>
                </c:pt>
                <c:pt idx="3">
                  <c:v>Средняя </c:v>
                </c:pt>
                <c:pt idx="4">
                  <c:v>Старшая </c:v>
                </c:pt>
                <c:pt idx="5">
                  <c:v>Подготовительная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89</c:v>
                </c:pt>
                <c:pt idx="1">
                  <c:v>91</c:v>
                </c:pt>
                <c:pt idx="2">
                  <c:v>94</c:v>
                </c:pt>
                <c:pt idx="3">
                  <c:v>81</c:v>
                </c:pt>
                <c:pt idx="4">
                  <c:v>94</c:v>
                </c:pt>
                <c:pt idx="5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4145408"/>
        <c:axId val="334146944"/>
        <c:axId val="0"/>
      </c:bar3DChart>
      <c:catAx>
        <c:axId val="334145408"/>
        <c:scaling>
          <c:orientation val="minMax"/>
        </c:scaling>
        <c:delete val="0"/>
        <c:axPos val="b"/>
        <c:majorTickMark val="out"/>
        <c:minorTickMark val="none"/>
        <c:tickLblPos val="nextTo"/>
        <c:crossAx val="334146944"/>
        <c:crosses val="autoZero"/>
        <c:auto val="1"/>
        <c:lblAlgn val="ctr"/>
        <c:lblOffset val="100"/>
        <c:noMultiLvlLbl val="0"/>
      </c:catAx>
      <c:valAx>
        <c:axId val="33414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4145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1C36-B61F-49CC-AAB5-DCE97B6A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10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Дет. сад Ягодка</cp:lastModifiedBy>
  <cp:revision>605</cp:revision>
  <cp:lastPrinted>2018-04-05T07:10:00Z</cp:lastPrinted>
  <dcterms:created xsi:type="dcterms:W3CDTF">2018-03-28T06:42:00Z</dcterms:created>
  <dcterms:modified xsi:type="dcterms:W3CDTF">2018-04-05T08:52:00Z</dcterms:modified>
</cp:coreProperties>
</file>