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9" w:rsidRPr="00962289" w:rsidRDefault="00962289" w:rsidP="009622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2289" w:rsidRDefault="00962289" w:rsidP="00962289">
      <w:pPr>
        <w:spacing w:after="0" w:line="390" w:lineRule="atLeast"/>
        <w:jc w:val="both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val="en-US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962289" w:rsidTr="003B2376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962289" w:rsidRDefault="00962289" w:rsidP="003B2376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both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</w:rPr>
              <w:drawing>
                <wp:inline distT="0" distB="0" distL="0" distR="0" wp14:anchorId="6E724220" wp14:editId="305FC96D">
                  <wp:extent cx="1924050" cy="163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89" w:rsidRDefault="00962289" w:rsidP="003B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62289" w:rsidRDefault="00962289" w:rsidP="003B2376">
            <w:pPr>
              <w:widowControl w:val="0"/>
              <w:overflowPunct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962289" w:rsidRDefault="00962289" w:rsidP="003B23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</w:pPr>
          </w:p>
          <w:p w:rsidR="00962289" w:rsidRPr="00962289" w:rsidRDefault="00962289" w:rsidP="00962289">
            <w:pPr>
              <w:spacing w:after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96228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воспита</w:t>
            </w:r>
            <w:r w:rsidRPr="00962289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</w:p>
          <w:p w:rsidR="00962289" w:rsidRPr="00962289" w:rsidRDefault="00962289" w:rsidP="009622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622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6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 грамотности у детей старшего дошкольного возраста</w:t>
            </w:r>
            <w:proofErr w:type="gramStart"/>
            <w:r w:rsidRPr="009622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289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  <w:p w:rsidR="00962289" w:rsidRPr="00962289" w:rsidRDefault="00962289" w:rsidP="00962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962289" w:rsidRPr="00962289" w:rsidRDefault="00962289" w:rsidP="00962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289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96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962289" w:rsidRDefault="00962289" w:rsidP="0096228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2289" w:rsidRDefault="00962289" w:rsidP="003B237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2289" w:rsidRDefault="00962289" w:rsidP="003B2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D17619" w:rsidRPr="00D17619" w:rsidRDefault="00D17619" w:rsidP="0096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1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формированию финансовой грамотности у детей старшего дошкольного возраста.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 В условиях рыночной экономики быть финансово грамотным человеком – значит быть успешным. В работе представлены методические рекомендации для воспитателей по формированию финансовой грамотности у детей старшего дошкольного возраста.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19">
        <w:rPr>
          <w:rFonts w:ascii="Times New Roman" w:hAnsi="Times New Roman" w:cs="Times New Roman"/>
          <w:b/>
          <w:sz w:val="24"/>
          <w:szCs w:val="24"/>
        </w:rPr>
        <w:t>Игры для формирования основ финансовой грамотности старших дошкольников</w:t>
      </w:r>
      <w:proofErr w:type="gramStart"/>
      <w:r w:rsidRPr="00D176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Название игры: «</w:t>
      </w:r>
      <w:r w:rsidRPr="00D17619">
        <w:rPr>
          <w:rFonts w:ascii="Times New Roman" w:hAnsi="Times New Roman" w:cs="Times New Roman"/>
          <w:b/>
          <w:sz w:val="24"/>
          <w:szCs w:val="24"/>
        </w:rPr>
        <w:t>Разложите товар»,</w:t>
      </w:r>
      <w:r w:rsidRPr="00D17619">
        <w:rPr>
          <w:rFonts w:ascii="Times New Roman" w:hAnsi="Times New Roman" w:cs="Times New Roman"/>
          <w:sz w:val="24"/>
          <w:szCs w:val="24"/>
        </w:rPr>
        <w:t xml:space="preserve"> задачи: учить детей классифицировать предметы по общим признакам; закреплять знания малышей о разновидности торговых объектов. Описание игры: перед ребенком раскладывают несколько картинок с изображением предметов, которые могут быть товаром в различных магазинах.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Задание 1</w:t>
      </w:r>
      <w:proofErr w:type="gramStart"/>
      <w:r w:rsidRPr="00D1761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17619">
        <w:rPr>
          <w:rFonts w:ascii="Times New Roman" w:hAnsi="Times New Roman" w:cs="Times New Roman"/>
          <w:sz w:val="24"/>
          <w:szCs w:val="24"/>
        </w:rPr>
        <w:t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Задание 2</w:t>
      </w:r>
      <w:proofErr w:type="gramStart"/>
      <w:r w:rsidRPr="00D1761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7619">
        <w:rPr>
          <w:rFonts w:ascii="Times New Roman" w:hAnsi="Times New Roman" w:cs="Times New Roman"/>
          <w:sz w:val="24"/>
          <w:szCs w:val="24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 xml:space="preserve">Название игры: </w:t>
      </w:r>
      <w:r w:rsidRPr="00D17619">
        <w:rPr>
          <w:rFonts w:ascii="Times New Roman" w:hAnsi="Times New Roman" w:cs="Times New Roman"/>
          <w:b/>
          <w:sz w:val="24"/>
          <w:szCs w:val="24"/>
        </w:rPr>
        <w:t>«Совместные покупки»,</w:t>
      </w:r>
      <w:r w:rsidRPr="00D17619">
        <w:rPr>
          <w:rFonts w:ascii="Times New Roman" w:hAnsi="Times New Roman" w:cs="Times New Roman"/>
          <w:sz w:val="24"/>
          <w:szCs w:val="24"/>
        </w:rPr>
        <w:t xml:space="preserve"> задачи: показать принципы финансового планирования и разумных покупок, объяснить происхождение стоимости товара и основы финансовой безопасности. Описание: 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</w:t>
      </w:r>
      <w:r w:rsidRPr="00D17619">
        <w:rPr>
          <w:rFonts w:ascii="Times New Roman" w:hAnsi="Times New Roman" w:cs="Times New Roman"/>
          <w:sz w:val="24"/>
          <w:szCs w:val="24"/>
        </w:rPr>
        <w:lastRenderedPageBreak/>
        <w:t>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2. Вопросы и задания, направленные на выявление знаний и умений в следующих наиболее существенных сферах экономики: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 xml:space="preserve">Сфера экономики: знания в области социально-экономической сферы. Вопрос к </w:t>
      </w:r>
      <w:proofErr w:type="spellStart"/>
      <w:proofErr w:type="gramStart"/>
      <w:r w:rsidRPr="00D17619">
        <w:rPr>
          <w:rFonts w:ascii="Times New Roman" w:hAnsi="Times New Roman" w:cs="Times New Roman"/>
          <w:sz w:val="24"/>
          <w:szCs w:val="24"/>
        </w:rPr>
        <w:t>ребё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19">
        <w:rPr>
          <w:rFonts w:ascii="Times New Roman" w:hAnsi="Times New Roman" w:cs="Times New Roman"/>
          <w:sz w:val="24"/>
          <w:szCs w:val="24"/>
        </w:rPr>
        <w:t>нку</w:t>
      </w:r>
      <w:proofErr w:type="spellEnd"/>
      <w:proofErr w:type="gramEnd"/>
      <w:r w:rsidRPr="00D17619">
        <w:rPr>
          <w:rFonts w:ascii="Times New Roman" w:hAnsi="Times New Roman" w:cs="Times New Roman"/>
          <w:sz w:val="24"/>
          <w:szCs w:val="24"/>
        </w:rPr>
        <w:t xml:space="preserve">: «Что такое экономика?». Задание </w:t>
      </w:r>
      <w:proofErr w:type="spellStart"/>
      <w:proofErr w:type="gramStart"/>
      <w:r w:rsidRPr="00D17619">
        <w:rPr>
          <w:rFonts w:ascii="Times New Roman" w:hAnsi="Times New Roman" w:cs="Times New Roman"/>
          <w:sz w:val="24"/>
          <w:szCs w:val="24"/>
        </w:rPr>
        <w:t>ребё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19">
        <w:rPr>
          <w:rFonts w:ascii="Times New Roman" w:hAnsi="Times New Roman" w:cs="Times New Roman"/>
          <w:sz w:val="24"/>
          <w:szCs w:val="24"/>
        </w:rPr>
        <w:t>нку</w:t>
      </w:r>
      <w:proofErr w:type="spellEnd"/>
      <w:proofErr w:type="gramEnd"/>
      <w:r w:rsidRPr="00D17619">
        <w:rPr>
          <w:rFonts w:ascii="Times New Roman" w:hAnsi="Times New Roman" w:cs="Times New Roman"/>
          <w:sz w:val="24"/>
          <w:szCs w:val="24"/>
        </w:rPr>
        <w:t>: экономика в сказках – расширять представления об экономических понятиях, учить анализировать экономические ситуации («Волк и семеро козлят» показать детям важность выполнения каждым членом семьи своих обязательств, необходимость хороших взаимоотношений в семье: помощь, взаимное уважение.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Сфера экономики: знания в области товарно-денежных отношений. Вопрос к ребенку: «Всегда ли были деньги?». Задание: «Интересный обмен» - раскрыть сущность натурального обмена – бартера.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Сфера экономики: знания в области производства и связанных с ним вопросов. Вопрос к ребенку: «Кто оказывает услуги?». Задание ребенку: «Средства передвижения» - учить классифицировать объекты передвижения, их роли в экономической жизни человека.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Сфера экономики: знания в области разумных трат, экономики и сбережения. Вопрос к ребенку: Что означает выражение «По доходу и расход». Задание ребенку: работа с рецептами - закреплять навыки осуществлять «покупки» в соответствии с «потребностями».</w:t>
      </w:r>
    </w:p>
    <w:p w:rsidR="00D17619" w:rsidRP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F0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19">
        <w:rPr>
          <w:rFonts w:ascii="Times New Roman" w:hAnsi="Times New Roman" w:cs="Times New Roman"/>
          <w:sz w:val="24"/>
          <w:szCs w:val="24"/>
        </w:rPr>
        <w:t>Сфера экономики: знания в области планирования. Вопрос к ребенку: «Как выбрать подарок?». Задание ребенку: «Подарок для родителей» - продолжать формировать представления детей о роли подарков для людей, правилах рационального их подбора</w:t>
      </w:r>
    </w:p>
    <w:p w:rsidR="00D1761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962289" w:rsidRDefault="00D17619" w:rsidP="00D17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19" w:rsidRPr="00D17619" w:rsidRDefault="00D17619" w:rsidP="00D1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D1761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17619">
        <w:rPr>
          <w:rFonts w:ascii="Times New Roman" w:hAnsi="Times New Roman" w:cs="Times New Roman"/>
          <w:sz w:val="24"/>
          <w:szCs w:val="24"/>
        </w:rPr>
        <w:t>://</w:t>
      </w:r>
      <w:r w:rsidRPr="00D176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176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detskijsad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formirovanie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finansovoi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gramotnosti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r w:rsidRPr="00D176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detei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starshego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doshkolnogo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vozrasta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metodicheskie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619">
        <w:rPr>
          <w:rFonts w:ascii="Times New Roman" w:hAnsi="Times New Roman" w:cs="Times New Roman"/>
          <w:sz w:val="24"/>
          <w:szCs w:val="24"/>
          <w:lang w:val="en-US"/>
        </w:rPr>
        <w:t>rekomendaci</w:t>
      </w:r>
      <w:proofErr w:type="spellEnd"/>
      <w:r w:rsidRPr="00D17619">
        <w:rPr>
          <w:rFonts w:ascii="Times New Roman" w:hAnsi="Times New Roman" w:cs="Times New Roman"/>
          <w:sz w:val="24"/>
          <w:szCs w:val="24"/>
        </w:rPr>
        <w:t>.</w:t>
      </w:r>
      <w:r w:rsidRPr="00D1761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D17619" w:rsidRPr="00D1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9"/>
    <w:rsid w:val="00962289"/>
    <w:rsid w:val="00A872F0"/>
    <w:rsid w:val="00D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962289"/>
  </w:style>
  <w:style w:type="paragraph" w:styleId="a3">
    <w:name w:val="Balloon Text"/>
    <w:basedOn w:val="a"/>
    <w:link w:val="a4"/>
    <w:uiPriority w:val="99"/>
    <w:semiHidden/>
    <w:unhideWhenUsed/>
    <w:rsid w:val="009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962289"/>
  </w:style>
  <w:style w:type="paragraph" w:styleId="a3">
    <w:name w:val="Balloon Text"/>
    <w:basedOn w:val="a"/>
    <w:link w:val="a4"/>
    <w:uiPriority w:val="99"/>
    <w:semiHidden/>
    <w:unhideWhenUsed/>
    <w:rsid w:val="009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2022-09-15T02:52:00Z</dcterms:created>
  <dcterms:modified xsi:type="dcterms:W3CDTF">2022-09-15T09:48:00Z</dcterms:modified>
</cp:coreProperties>
</file>